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F6" w:rsidRDefault="00EF3EF6" w:rsidP="00DF14ED">
      <w:pPr>
        <w:spacing w:after="0" w:line="240" w:lineRule="auto"/>
        <w:rPr>
          <w:rFonts w:ascii="Calibri Light" w:hAnsi="Calibri Light" w:cs="Calibri Light"/>
          <w:i/>
          <w:iCs/>
          <w:color w:val="2E74B5"/>
          <w:kern w:val="1"/>
        </w:rPr>
      </w:pPr>
    </w:p>
    <w:p w:rsidR="00EF3EF6" w:rsidRDefault="00EF3EF6" w:rsidP="00DF14ED">
      <w:pPr>
        <w:spacing w:after="0" w:line="240" w:lineRule="auto"/>
        <w:rPr>
          <w:rFonts w:ascii="Calibri Light" w:hAnsi="Calibri Light" w:cs="Calibri Light"/>
          <w:i/>
          <w:iCs/>
          <w:color w:val="2E74B5"/>
          <w:kern w:val="1"/>
        </w:rPr>
      </w:pPr>
    </w:p>
    <w:p w:rsidR="00EF3EF6" w:rsidRDefault="00EF3EF6" w:rsidP="00DF14ED">
      <w:pPr>
        <w:spacing w:after="0" w:line="240" w:lineRule="auto"/>
        <w:rPr>
          <w:rFonts w:ascii="Calibri Light" w:hAnsi="Calibri Light" w:cs="Calibri Light"/>
          <w:i/>
          <w:iCs/>
          <w:color w:val="2E74B5"/>
          <w:kern w:val="1"/>
        </w:rPr>
      </w:pPr>
    </w:p>
    <w:p w:rsidR="00EF3EF6" w:rsidRDefault="00EF3EF6" w:rsidP="001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E04B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CAD">
        <w:rPr>
          <w:rFonts w:ascii="Times New Roman" w:hAnsi="Times New Roman" w:cs="Times New Roman"/>
          <w:sz w:val="24"/>
          <w:szCs w:val="24"/>
        </w:rPr>
        <w:t>УТВЕРЖДЕНО</w:t>
      </w:r>
    </w:p>
    <w:p w:rsidR="00EF3EF6" w:rsidRPr="00104F15" w:rsidRDefault="00EF3EF6" w:rsidP="001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Заведующий МДОУ «Кулицкий детский сад»</w:t>
      </w:r>
    </w:p>
    <w:p w:rsidR="00EF3EF6" w:rsidRPr="00E04B2E" w:rsidRDefault="00EF3EF6" w:rsidP="00496CAD">
      <w:pPr>
        <w:spacing w:after="0"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 Казакова /________________/                Т.В. Шамарина  / ____________________/</w:t>
      </w:r>
    </w:p>
    <w:p w:rsidR="00EF3EF6" w:rsidRPr="00E04B2E" w:rsidRDefault="00EF3EF6" w:rsidP="00496CAD">
      <w:pPr>
        <w:spacing w:after="0"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B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4712">
        <w:rPr>
          <w:rFonts w:ascii="Times New Roman" w:hAnsi="Times New Roman" w:cs="Times New Roman"/>
          <w:sz w:val="24"/>
          <w:szCs w:val="24"/>
        </w:rPr>
        <w:t xml:space="preserve">                     Приказ № 32-од от 06.07. </w:t>
      </w:r>
      <w:r>
        <w:rPr>
          <w:rFonts w:ascii="Times New Roman" w:hAnsi="Times New Roman" w:cs="Times New Roman"/>
          <w:sz w:val="24"/>
          <w:szCs w:val="24"/>
        </w:rPr>
        <w:t xml:space="preserve">2018г              </w:t>
      </w:r>
    </w:p>
    <w:p w:rsidR="00EF3EF6" w:rsidRPr="00E04B2E" w:rsidRDefault="00EF3EF6" w:rsidP="00496CA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М. П.</w:t>
      </w:r>
      <w:r w:rsidRPr="00E04B2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0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П.</w:t>
      </w:r>
      <w:r w:rsidRPr="00E04B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04B2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F3EF6" w:rsidRPr="00E04B2E" w:rsidRDefault="00EF3EF6" w:rsidP="00DF14E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E04B2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EF6" w:rsidRPr="00E04B2E" w:rsidRDefault="00EF3EF6" w:rsidP="00DF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EF6" w:rsidRPr="00E04B2E" w:rsidRDefault="00EF3EF6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EF6" w:rsidRDefault="00EF3EF6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EF6" w:rsidRDefault="00EF3EF6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EF6" w:rsidRDefault="00EF3EF6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EF6" w:rsidRDefault="00EF3EF6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EF6" w:rsidRDefault="00EF3EF6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EF6" w:rsidRDefault="00EF3EF6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EF6" w:rsidRPr="00BC6ED6" w:rsidRDefault="00EF3EF6" w:rsidP="00BC6E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6ED6"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развития </w:t>
      </w:r>
    </w:p>
    <w:p w:rsidR="00EF3EF6" w:rsidRPr="00BC6ED6" w:rsidRDefault="00EF3EF6" w:rsidP="00BC6E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6ED6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дошкольного образовательного </w:t>
      </w:r>
      <w:bookmarkStart w:id="0" w:name="_GoBack"/>
      <w:bookmarkEnd w:id="0"/>
      <w:r w:rsidR="00116806" w:rsidRPr="00BC6ED6">
        <w:rPr>
          <w:rFonts w:ascii="Times New Roman" w:hAnsi="Times New Roman" w:cs="Times New Roman"/>
          <w:b/>
          <w:bCs/>
          <w:sz w:val="36"/>
          <w:szCs w:val="36"/>
        </w:rPr>
        <w:t>учреждения «</w:t>
      </w:r>
      <w:r>
        <w:rPr>
          <w:rFonts w:ascii="Times New Roman" w:hAnsi="Times New Roman" w:cs="Times New Roman"/>
          <w:b/>
          <w:bCs/>
          <w:sz w:val="36"/>
          <w:szCs w:val="36"/>
        </w:rPr>
        <w:t>Кулицкий детский сад»</w:t>
      </w:r>
    </w:p>
    <w:p w:rsidR="00EF3EF6" w:rsidRPr="00BC6ED6" w:rsidRDefault="00EF3EF6" w:rsidP="00BC6ED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6ED6">
        <w:rPr>
          <w:rFonts w:ascii="Times New Roman" w:hAnsi="Times New Roman" w:cs="Times New Roman"/>
          <w:b/>
          <w:bCs/>
          <w:sz w:val="36"/>
          <w:szCs w:val="36"/>
        </w:rPr>
        <w:t>на период 201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9 </w:t>
      </w:r>
      <w:r w:rsidRPr="00BC6ED6">
        <w:rPr>
          <w:rFonts w:ascii="Times New Roman" w:hAnsi="Times New Roman" w:cs="Times New Roman"/>
          <w:b/>
          <w:bCs/>
          <w:sz w:val="36"/>
          <w:szCs w:val="36"/>
        </w:rPr>
        <w:t>-202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4 </w:t>
      </w:r>
      <w:r w:rsidRPr="00BC6ED6">
        <w:rPr>
          <w:rFonts w:ascii="Times New Roman" w:hAnsi="Times New Roman" w:cs="Times New Roman"/>
          <w:b/>
          <w:bCs/>
          <w:sz w:val="36"/>
          <w:szCs w:val="36"/>
        </w:rPr>
        <w:t>г.г.</w:t>
      </w:r>
    </w:p>
    <w:p w:rsidR="00EF3EF6" w:rsidRPr="00BC6ED6" w:rsidRDefault="00EF3EF6" w:rsidP="00BC6ED6">
      <w:pPr>
        <w:spacing w:line="240" w:lineRule="auto"/>
        <w:jc w:val="center"/>
        <w:rPr>
          <w:sz w:val="36"/>
          <w:szCs w:val="36"/>
        </w:rPr>
      </w:pPr>
    </w:p>
    <w:p w:rsidR="00EF3EF6" w:rsidRDefault="00EF3EF6" w:rsidP="00DF14ED">
      <w:pPr>
        <w:spacing w:line="360" w:lineRule="auto"/>
        <w:jc w:val="center"/>
        <w:rPr>
          <w:sz w:val="28"/>
          <w:szCs w:val="28"/>
        </w:rPr>
      </w:pPr>
    </w:p>
    <w:p w:rsidR="00EF3EF6" w:rsidRDefault="00EF3EF6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F6" w:rsidRDefault="00EF3EF6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F6" w:rsidRDefault="00EF3EF6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F6" w:rsidRDefault="00EF3EF6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F6" w:rsidRDefault="00EF3EF6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F6" w:rsidRDefault="00EF3EF6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F6" w:rsidRDefault="00EF3EF6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F6" w:rsidRDefault="00EF3EF6" w:rsidP="00DF1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EF6" w:rsidRDefault="00EF3EF6" w:rsidP="00DF1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EF6" w:rsidRDefault="00EF3EF6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EF6" w:rsidRDefault="00EF3EF6" w:rsidP="00DF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EF6" w:rsidRPr="009D1649" w:rsidRDefault="00EF3EF6" w:rsidP="00895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64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EF3EF6" w:rsidRPr="009D1649" w:rsidRDefault="00EF3EF6" w:rsidP="00895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649">
        <w:rPr>
          <w:rFonts w:ascii="Times New Roman" w:hAnsi="Times New Roman" w:cs="Times New Roman"/>
          <w:b/>
          <w:bCs/>
          <w:sz w:val="32"/>
          <w:szCs w:val="32"/>
        </w:rPr>
        <w:t>Программы развития</w:t>
      </w:r>
    </w:p>
    <w:p w:rsidR="00EF3EF6" w:rsidRPr="009D1649" w:rsidRDefault="00EF3EF6" w:rsidP="00895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649">
        <w:rPr>
          <w:rFonts w:ascii="Times New Roman" w:hAnsi="Times New Roman" w:cs="Times New Roman"/>
          <w:b/>
          <w:bCs/>
          <w:sz w:val="32"/>
          <w:szCs w:val="32"/>
        </w:rPr>
        <w:t>МДОУ   «Кулицкий детский сад»</w:t>
      </w:r>
    </w:p>
    <w:p w:rsidR="00EF3EF6" w:rsidRDefault="00EF3EF6" w:rsidP="009D1649">
      <w:pPr>
        <w:spacing w:after="0" w:line="240" w:lineRule="auto"/>
        <w:ind w:right="424"/>
        <w:rPr>
          <w:rFonts w:ascii="Times New Roman" w:hAnsi="Times New Roman" w:cs="Times New Roman"/>
          <w:i/>
          <w:iCs/>
          <w:sz w:val="24"/>
          <w:szCs w:val="24"/>
        </w:rPr>
      </w:pPr>
    </w:p>
    <w:p w:rsidR="00EF3EF6" w:rsidRPr="009D1649" w:rsidRDefault="00EF3EF6" w:rsidP="004F432C">
      <w:pPr>
        <w:pStyle w:val="a7"/>
        <w:spacing w:line="360" w:lineRule="auto"/>
        <w:rPr>
          <w:sz w:val="28"/>
          <w:szCs w:val="28"/>
        </w:rPr>
      </w:pPr>
      <w:r w:rsidRPr="009D1649">
        <w:rPr>
          <w:sz w:val="28"/>
          <w:szCs w:val="28"/>
        </w:rPr>
        <w:t>1.Паспорт Программы развития на 2019 -2024 г.г……………………..……... 3-6</w:t>
      </w:r>
    </w:p>
    <w:p w:rsidR="00EF3EF6" w:rsidRPr="009D1649" w:rsidRDefault="00EF3EF6" w:rsidP="004F432C">
      <w:pPr>
        <w:pStyle w:val="a7"/>
        <w:spacing w:line="360" w:lineRule="auto"/>
        <w:rPr>
          <w:sz w:val="28"/>
          <w:szCs w:val="28"/>
        </w:rPr>
      </w:pPr>
      <w:r w:rsidRPr="009D1649">
        <w:rPr>
          <w:sz w:val="28"/>
          <w:szCs w:val="28"/>
        </w:rPr>
        <w:t>1.1   Введение……………………………………………………………….…........7</w:t>
      </w:r>
    </w:p>
    <w:p w:rsidR="00EF3EF6" w:rsidRPr="009D1649" w:rsidRDefault="00BF328F" w:rsidP="004F432C">
      <w:pPr>
        <w:pStyle w:val="a7"/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2.</w:t>
      </w:r>
      <w:r w:rsidR="00EF3EF6" w:rsidRPr="009D1649">
        <w:rPr>
          <w:sz w:val="28"/>
          <w:szCs w:val="28"/>
        </w:rPr>
        <w:t>Основные характеристики образовательного учреждения…………</w:t>
      </w:r>
      <w:r>
        <w:rPr>
          <w:sz w:val="28"/>
          <w:szCs w:val="28"/>
        </w:rPr>
        <w:t>..</w:t>
      </w:r>
      <w:r w:rsidR="00EF3EF6" w:rsidRPr="009D1649">
        <w:rPr>
          <w:sz w:val="28"/>
          <w:szCs w:val="28"/>
        </w:rPr>
        <w:t>…</w:t>
      </w:r>
      <w:r w:rsidR="00EF3EF6">
        <w:rPr>
          <w:sz w:val="28"/>
          <w:szCs w:val="28"/>
        </w:rPr>
        <w:t>.</w:t>
      </w:r>
      <w:r w:rsidR="00EF3EF6" w:rsidRPr="009D1649">
        <w:rPr>
          <w:sz w:val="28"/>
          <w:szCs w:val="28"/>
        </w:rPr>
        <w:t>..</w:t>
      </w:r>
      <w:r>
        <w:rPr>
          <w:sz w:val="28"/>
          <w:szCs w:val="28"/>
        </w:rPr>
        <w:t>...</w:t>
      </w:r>
      <w:r w:rsidR="00EF3EF6" w:rsidRPr="009D1649">
        <w:rPr>
          <w:sz w:val="28"/>
          <w:szCs w:val="28"/>
        </w:rPr>
        <w:t>....8</w:t>
      </w:r>
    </w:p>
    <w:p w:rsidR="00EF3EF6" w:rsidRPr="009D1649" w:rsidRDefault="00BF328F" w:rsidP="004F432C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</w:t>
      </w:r>
      <w:r w:rsidR="00EF3EF6" w:rsidRPr="009D1649">
        <w:rPr>
          <w:sz w:val="28"/>
          <w:szCs w:val="28"/>
        </w:rPr>
        <w:t>. Выполнение муниципального задания на оказание услуг………...…</w:t>
      </w:r>
      <w:r>
        <w:rPr>
          <w:sz w:val="28"/>
          <w:szCs w:val="28"/>
        </w:rPr>
        <w:t>…….9</w:t>
      </w:r>
    </w:p>
    <w:p w:rsidR="00EF3EF6" w:rsidRPr="009D1649" w:rsidRDefault="00BF328F" w:rsidP="004F432C">
      <w:pPr>
        <w:pStyle w:val="a7"/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2.2</w:t>
      </w:r>
      <w:r w:rsidR="00EF3EF6" w:rsidRPr="009D1649">
        <w:rPr>
          <w:sz w:val="28"/>
          <w:szCs w:val="28"/>
        </w:rPr>
        <w:t>. Анализ  эффективности работы МДОУ «Кулицкий детский сад» ……………………………………………………………………………..…</w:t>
      </w:r>
      <w:r>
        <w:rPr>
          <w:sz w:val="28"/>
          <w:szCs w:val="28"/>
        </w:rPr>
        <w:t>…</w:t>
      </w:r>
      <w:r w:rsidR="00EF3EF6">
        <w:rPr>
          <w:sz w:val="28"/>
          <w:szCs w:val="28"/>
        </w:rPr>
        <w:t>…</w:t>
      </w:r>
      <w:r w:rsidR="00EF3EF6" w:rsidRPr="009D1649">
        <w:rPr>
          <w:sz w:val="28"/>
          <w:szCs w:val="28"/>
        </w:rPr>
        <w:t>.10</w:t>
      </w:r>
      <w:r w:rsidR="00EF3EF6" w:rsidRPr="009D1649">
        <w:rPr>
          <w:i/>
          <w:iCs/>
          <w:sz w:val="28"/>
          <w:szCs w:val="28"/>
        </w:rPr>
        <w:t> </w:t>
      </w:r>
    </w:p>
    <w:p w:rsidR="00EF3EF6" w:rsidRPr="009D1649" w:rsidRDefault="00BF328F" w:rsidP="004F432C">
      <w:pPr>
        <w:pStyle w:val="a7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2.3</w:t>
      </w:r>
      <w:r w:rsidR="00EF3EF6" w:rsidRPr="009D1649">
        <w:rPr>
          <w:sz w:val="28"/>
          <w:szCs w:val="28"/>
        </w:rPr>
        <w:t>.  Прогноз тенденций изменения социального заказа, социальной среды,   ресурсных возможностей………………………………..………………………</w:t>
      </w:r>
      <w:r w:rsidR="00EF3EF6">
        <w:rPr>
          <w:sz w:val="28"/>
          <w:szCs w:val="28"/>
        </w:rPr>
        <w:t>.</w:t>
      </w:r>
      <w:r>
        <w:rPr>
          <w:sz w:val="28"/>
          <w:szCs w:val="28"/>
        </w:rPr>
        <w:t>..25</w:t>
      </w:r>
    </w:p>
    <w:p w:rsidR="00EF3EF6" w:rsidRPr="009D1649" w:rsidRDefault="00BF328F" w:rsidP="004F432C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</w:t>
      </w:r>
      <w:r w:rsidR="00EF3EF6" w:rsidRPr="009D1649">
        <w:rPr>
          <w:sz w:val="28"/>
          <w:szCs w:val="28"/>
        </w:rPr>
        <w:t>.  Результаты маркетинговых исследований образовательных потребностей лиц, заинтересованных в образовании…………………………….………..….</w:t>
      </w:r>
      <w:r w:rsidR="00EF3EF6">
        <w:rPr>
          <w:sz w:val="28"/>
          <w:szCs w:val="28"/>
        </w:rPr>
        <w:t>.</w:t>
      </w:r>
      <w:r>
        <w:rPr>
          <w:sz w:val="28"/>
          <w:szCs w:val="28"/>
        </w:rPr>
        <w:t>...26</w:t>
      </w:r>
    </w:p>
    <w:p w:rsidR="00EF3EF6" w:rsidRPr="009D1649" w:rsidRDefault="00EF3EF6" w:rsidP="004F432C">
      <w:pPr>
        <w:pStyle w:val="a7"/>
        <w:spacing w:line="360" w:lineRule="auto"/>
        <w:rPr>
          <w:sz w:val="28"/>
          <w:szCs w:val="28"/>
        </w:rPr>
      </w:pPr>
      <w:r w:rsidRPr="009D1649">
        <w:rPr>
          <w:sz w:val="28"/>
          <w:szCs w:val="28"/>
        </w:rPr>
        <w:t>3.Концепция Программы развития МДОУ ……………………….......</w:t>
      </w:r>
      <w:r>
        <w:rPr>
          <w:sz w:val="28"/>
          <w:szCs w:val="28"/>
        </w:rPr>
        <w:t>.</w:t>
      </w:r>
      <w:r w:rsidRPr="009D1649">
        <w:rPr>
          <w:sz w:val="28"/>
          <w:szCs w:val="28"/>
        </w:rPr>
        <w:t>..............</w:t>
      </w:r>
      <w:r>
        <w:rPr>
          <w:sz w:val="28"/>
          <w:szCs w:val="28"/>
        </w:rPr>
        <w:t>.</w:t>
      </w:r>
      <w:r w:rsidRPr="009D1649">
        <w:rPr>
          <w:sz w:val="28"/>
          <w:szCs w:val="28"/>
        </w:rPr>
        <w:t>..</w:t>
      </w:r>
      <w:r w:rsidR="00BF328F">
        <w:rPr>
          <w:sz w:val="28"/>
          <w:szCs w:val="28"/>
        </w:rPr>
        <w:t>29</w:t>
      </w:r>
    </w:p>
    <w:p w:rsidR="00EF3EF6" w:rsidRPr="009D1649" w:rsidRDefault="00EF3EF6" w:rsidP="004F432C">
      <w:pPr>
        <w:pStyle w:val="a7"/>
        <w:spacing w:line="360" w:lineRule="auto"/>
        <w:rPr>
          <w:sz w:val="28"/>
          <w:szCs w:val="28"/>
        </w:rPr>
      </w:pPr>
      <w:r w:rsidRPr="009D1649">
        <w:rPr>
          <w:sz w:val="28"/>
          <w:szCs w:val="28"/>
        </w:rPr>
        <w:t>3.1. Приоритетные направления развития………………………….……</w:t>
      </w:r>
      <w:r>
        <w:rPr>
          <w:sz w:val="28"/>
          <w:szCs w:val="28"/>
        </w:rPr>
        <w:t>.</w:t>
      </w:r>
      <w:r w:rsidR="00961087">
        <w:rPr>
          <w:sz w:val="28"/>
          <w:szCs w:val="28"/>
        </w:rPr>
        <w:t>…..…..30</w:t>
      </w:r>
    </w:p>
    <w:p w:rsidR="00EF3EF6" w:rsidRPr="009D1649" w:rsidRDefault="00EF3EF6" w:rsidP="004F432C">
      <w:pPr>
        <w:pStyle w:val="a7"/>
        <w:spacing w:line="360" w:lineRule="auto"/>
        <w:rPr>
          <w:sz w:val="28"/>
          <w:szCs w:val="28"/>
        </w:rPr>
      </w:pPr>
      <w:r w:rsidRPr="009D1649">
        <w:rPr>
          <w:sz w:val="28"/>
          <w:szCs w:val="28"/>
        </w:rPr>
        <w:t>3.2. План действи</w:t>
      </w:r>
      <w:r w:rsidR="00961087">
        <w:rPr>
          <w:sz w:val="28"/>
          <w:szCs w:val="28"/>
        </w:rPr>
        <w:t>й ………………………………………….…………………...…31</w:t>
      </w:r>
    </w:p>
    <w:p w:rsidR="00EF3EF6" w:rsidRPr="009D1649" w:rsidRDefault="00EF3EF6" w:rsidP="004F432C">
      <w:pPr>
        <w:pStyle w:val="a7"/>
        <w:spacing w:line="360" w:lineRule="auto"/>
        <w:rPr>
          <w:sz w:val="28"/>
          <w:szCs w:val="28"/>
        </w:rPr>
      </w:pPr>
      <w:r w:rsidRPr="009D1649">
        <w:rPr>
          <w:sz w:val="28"/>
          <w:szCs w:val="28"/>
        </w:rPr>
        <w:t>4.Финансирование Программы развития……………………….……………</w:t>
      </w:r>
      <w:r>
        <w:rPr>
          <w:sz w:val="28"/>
          <w:szCs w:val="28"/>
        </w:rPr>
        <w:t>...</w:t>
      </w:r>
      <w:r w:rsidR="00961087">
        <w:rPr>
          <w:sz w:val="28"/>
          <w:szCs w:val="28"/>
        </w:rPr>
        <w:t>....32</w:t>
      </w:r>
    </w:p>
    <w:p w:rsidR="00EF3EF6" w:rsidRPr="009D1649" w:rsidRDefault="00EF3EF6" w:rsidP="004F432C">
      <w:pPr>
        <w:pStyle w:val="a7"/>
        <w:spacing w:line="360" w:lineRule="auto"/>
        <w:rPr>
          <w:sz w:val="28"/>
          <w:szCs w:val="28"/>
        </w:rPr>
      </w:pPr>
      <w:r w:rsidRPr="009D1649">
        <w:rPr>
          <w:sz w:val="28"/>
          <w:szCs w:val="28"/>
        </w:rPr>
        <w:t>5.Система организации контроля за выполнением Программы развития……</w:t>
      </w:r>
      <w:r>
        <w:rPr>
          <w:sz w:val="28"/>
          <w:szCs w:val="28"/>
        </w:rPr>
        <w:t xml:space="preserve">   </w:t>
      </w:r>
      <w:r w:rsidR="00961087">
        <w:rPr>
          <w:sz w:val="28"/>
          <w:szCs w:val="28"/>
        </w:rPr>
        <w:t>32</w:t>
      </w:r>
      <w:r w:rsidRPr="009D1649">
        <w:rPr>
          <w:sz w:val="28"/>
          <w:szCs w:val="28"/>
        </w:rPr>
        <w:t> </w:t>
      </w:r>
    </w:p>
    <w:p w:rsidR="00EF3EF6" w:rsidRDefault="00EF3EF6" w:rsidP="008956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EF6" w:rsidRDefault="00EF3EF6" w:rsidP="008956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65C" w:rsidRDefault="00AC165C" w:rsidP="008956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165C" w:rsidRDefault="00AC165C" w:rsidP="008956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3EF6" w:rsidRPr="00514DE5" w:rsidRDefault="00EF3EF6" w:rsidP="00514DE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14DE5">
        <w:rPr>
          <w:rFonts w:ascii="Times New Roman" w:hAnsi="Times New Roman" w:cs="Times New Roman"/>
          <w:b/>
          <w:bCs/>
          <w:sz w:val="30"/>
          <w:szCs w:val="30"/>
        </w:rPr>
        <w:lastRenderedPageBreak/>
        <w:t>1. Паспорт Программы развития на 2019-2024 г.г.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769"/>
      </w:tblGrid>
      <w:tr w:rsidR="00EF3EF6" w:rsidRPr="002534CC">
        <w:trPr>
          <w:trHeight w:val="840"/>
        </w:trPr>
        <w:tc>
          <w:tcPr>
            <w:tcW w:w="3261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Программа развития  муниципального дошкольного образовательного учреждения  детского «Кулицкий детский сад»</w:t>
            </w:r>
            <w:r w:rsidRPr="002534CC">
              <w:rPr>
                <w:sz w:val="28"/>
                <w:szCs w:val="28"/>
              </w:rPr>
              <w:t xml:space="preserve"> 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на 2019-2024 гг.</w:t>
            </w:r>
          </w:p>
        </w:tc>
      </w:tr>
      <w:tr w:rsidR="00EF3EF6" w:rsidRPr="002534CC">
        <w:trPr>
          <w:trHeight w:val="840"/>
        </w:trPr>
        <w:tc>
          <w:tcPr>
            <w:tcW w:w="3261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 программы развития</w:t>
            </w:r>
          </w:p>
        </w:tc>
        <w:tc>
          <w:tcPr>
            <w:tcW w:w="6769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Коллектив МДОУ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EF3EF6" w:rsidRPr="002534CC">
        <w:trPr>
          <w:trHeight w:val="840"/>
        </w:trPr>
        <w:tc>
          <w:tcPr>
            <w:tcW w:w="3261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 этапы реализации программы развития</w:t>
            </w:r>
          </w:p>
        </w:tc>
        <w:tc>
          <w:tcPr>
            <w:tcW w:w="6769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будет реализована в 2019-2024 годы в три этапа.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1-ый этап – подготовительный (2019-2020уч.г)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2-ой этап – практический (2020-2022уч.г)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коррекция мероприятий.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3-ий этап – итоговый (2022-2024уч.г.)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EF3EF6" w:rsidRPr="002534CC">
        <w:trPr>
          <w:trHeight w:val="558"/>
        </w:trPr>
        <w:tc>
          <w:tcPr>
            <w:tcW w:w="3261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EF3EF6" w:rsidRPr="002534CC" w:rsidRDefault="00EF3EF6" w:rsidP="002534CC">
            <w:pPr>
              <w:pStyle w:val="a6"/>
              <w:numPr>
                <w:ilvl w:val="0"/>
                <w:numId w:val="19"/>
              </w:numPr>
              <w:spacing w:after="0"/>
              <w:ind w:left="459" w:hanging="284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Анализ деятельности МДОУ «Кулицкий детский сад» за период 2015-2018 гг.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left="459" w:hanging="284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Закон  "Об образовании в Российской Федерации" 29.12.2012 N 273-ФЗ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ind w:left="459" w:hanging="284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459"/>
              <w:jc w:val="both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 xml:space="preserve"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</w:t>
            </w:r>
            <w:r w:rsidRPr="002534CC">
              <w:rPr>
                <w:sz w:val="28"/>
                <w:szCs w:val="28"/>
              </w:rPr>
              <w:lastRenderedPageBreak/>
              <w:t>дошкольных образовательных организаций» (утв. постановлением Главного государственного санитарного врача РФ от 15 мая 2013 г. № 26);</w:t>
            </w:r>
          </w:p>
          <w:p w:rsidR="00EF3EF6" w:rsidRPr="002534CC" w:rsidRDefault="00EF3EF6" w:rsidP="002534CC">
            <w:pPr>
              <w:pStyle w:val="ConsPlusNormal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к СанПин,  введенные в действие с 20 сентября 2015 года </w:t>
            </w:r>
            <w:hyperlink r:id="rId7" w:history="1">
              <w:r w:rsidRPr="002534CC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  <w:p w:rsidR="00EF3EF6" w:rsidRPr="002534CC" w:rsidRDefault="00EF3EF6" w:rsidP="002534CC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459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459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Устав ДОУ</w:t>
            </w:r>
          </w:p>
          <w:p w:rsidR="00EF3EF6" w:rsidRPr="002534CC" w:rsidRDefault="00EF3EF6" w:rsidP="002534CC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 МДОУ «Кулицкий детский сад».</w:t>
            </w:r>
          </w:p>
          <w:p w:rsidR="00EF3EF6" w:rsidRPr="002534CC" w:rsidRDefault="00EF3EF6" w:rsidP="002534CC">
            <w:pPr>
              <w:spacing w:after="0" w:line="240" w:lineRule="auto"/>
              <w:ind w:left="45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F3EF6" w:rsidRPr="002534CC">
        <w:trPr>
          <w:trHeight w:val="603"/>
        </w:trPr>
        <w:tc>
          <w:tcPr>
            <w:tcW w:w="3261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6769" w:type="dxa"/>
          </w:tcPr>
          <w:p w:rsidR="00EF3EF6" w:rsidRPr="002534CC" w:rsidRDefault="008D164C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EF3EF6"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«Кулицкий детский сад»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164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8D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 Шамарина</w:t>
            </w: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старший воспитатель</w:t>
            </w:r>
            <w:r w:rsidR="008D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А.С. Колобкова</w:t>
            </w: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творческая  группа педагогов </w:t>
            </w:r>
            <w:r w:rsidR="008D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составе: В.А. Кудряшова, С. В. Вернигорова,</w:t>
            </w:r>
          </w:p>
          <w:p w:rsidR="00EF3EF6" w:rsidRPr="002534CC" w:rsidRDefault="008D164C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 А. Мешанина, С. В. Заваруева</w:t>
            </w:r>
          </w:p>
        </w:tc>
      </w:tr>
      <w:tr w:rsidR="00EF3EF6" w:rsidRPr="002534CC">
        <w:trPr>
          <w:trHeight w:val="603"/>
        </w:trPr>
        <w:tc>
          <w:tcPr>
            <w:tcW w:w="3261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 МДОУ в сети Интернет</w:t>
            </w:r>
          </w:p>
        </w:tc>
        <w:tc>
          <w:tcPr>
            <w:tcW w:w="6769" w:type="dxa"/>
          </w:tcPr>
          <w:p w:rsidR="00EF3EF6" w:rsidRPr="002534CC" w:rsidRDefault="00116806" w:rsidP="002534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3EF6" w:rsidRPr="002534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ds-</w:t>
              </w:r>
              <w:r w:rsidR="00EF3EF6" w:rsidRPr="002534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kulickyi</w:t>
              </w:r>
              <w:r w:rsidR="00EF3EF6" w:rsidRPr="002534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.ru</w:t>
              </w:r>
            </w:hyperlink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EF6" w:rsidRPr="002534CC">
        <w:trPr>
          <w:trHeight w:val="603"/>
        </w:trPr>
        <w:tc>
          <w:tcPr>
            <w:tcW w:w="3261" w:type="dxa"/>
          </w:tcPr>
          <w:p w:rsidR="00EF3EF6" w:rsidRPr="002534CC" w:rsidRDefault="00EF3EF6" w:rsidP="00253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Назначение </w:t>
            </w:r>
          </w:p>
          <w:p w:rsidR="00EF3EF6" w:rsidRPr="002534CC" w:rsidRDefault="00EF3EF6" w:rsidP="00253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F3EF6" w:rsidRPr="002534CC" w:rsidRDefault="00EF3EF6" w:rsidP="002534C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за предыдущий период.</w:t>
            </w:r>
          </w:p>
          <w:p w:rsidR="00EF3EF6" w:rsidRPr="002534CC" w:rsidRDefault="00EF3EF6" w:rsidP="002534C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right="18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  <w:p w:rsidR="00EF3EF6" w:rsidRPr="002534CC" w:rsidRDefault="00EF3EF6" w:rsidP="00253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F6" w:rsidRPr="002534CC">
        <w:trPr>
          <w:trHeight w:val="603"/>
        </w:trPr>
        <w:tc>
          <w:tcPr>
            <w:tcW w:w="3261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в ДОУ 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F6" w:rsidRPr="002534CC">
        <w:trPr>
          <w:trHeight w:val="603"/>
        </w:trPr>
        <w:tc>
          <w:tcPr>
            <w:tcW w:w="3261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</w:t>
            </w: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F3EF6" w:rsidRPr="002534CC" w:rsidRDefault="00EF3EF6" w:rsidP="002534CC">
            <w:pPr>
              <w:pStyle w:val="a6"/>
              <w:numPr>
                <w:ilvl w:val="0"/>
                <w:numId w:val="9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Совершенствование пре</w:t>
            </w:r>
            <w:r w:rsidR="00B76268">
              <w:rPr>
                <w:sz w:val="28"/>
                <w:szCs w:val="28"/>
              </w:rPr>
              <w:t>дметно-пространственной среды М</w:t>
            </w:r>
            <w:r w:rsidRPr="002534CC">
              <w:rPr>
                <w:sz w:val="28"/>
                <w:szCs w:val="28"/>
              </w:rPr>
              <w:t>ДОУ в соответствии с ФГОС ДО.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9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Совершенствование содержания и технологий образования дошкольников, в том числе информационно-коммуникационных.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9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 xml:space="preserve"> Повышение профессиональной компетентности педагогов.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9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Обеспечение интеллектуального, личностного и физического развития ребёнка в разных видах деятельности.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9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Внедрение проектов в образовательную деятельность в соответствии с возрастными возможностями и особенностями воспитанников.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9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Использование возможностей сетевого взаимодействия и интеграции в образовательном процессе.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9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EF3EF6" w:rsidRPr="002534CC">
        <w:trPr>
          <w:trHeight w:val="603"/>
        </w:trPr>
        <w:tc>
          <w:tcPr>
            <w:tcW w:w="3261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программы развития</w:t>
            </w:r>
          </w:p>
        </w:tc>
        <w:tc>
          <w:tcPr>
            <w:tcW w:w="6769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- повышение воспитательно – образовательного процесса в дошкольном учреждении;</w:t>
            </w: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- работа по улучшению материальной базы,  совершенствованию развивающей среды в детском саду;</w:t>
            </w: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педагогов дошкольного учреждения, развитие творческого потенциала коллектива;</w:t>
            </w: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- использование инновационных технологий в воспитании и обучении детей.</w:t>
            </w:r>
          </w:p>
        </w:tc>
      </w:tr>
      <w:tr w:rsidR="00EF3EF6" w:rsidRPr="002534CC">
        <w:trPr>
          <w:trHeight w:val="603"/>
        </w:trPr>
        <w:tc>
          <w:tcPr>
            <w:tcW w:w="3261" w:type="dxa"/>
          </w:tcPr>
          <w:p w:rsidR="00EF3EF6" w:rsidRPr="002534CC" w:rsidRDefault="00EF3EF6" w:rsidP="002534C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34CC">
              <w:rPr>
                <w:b/>
                <w:bCs/>
                <w:color w:val="000000"/>
                <w:sz w:val="28"/>
                <w:szCs w:val="28"/>
              </w:rPr>
              <w:t>Основные функции Программы</w:t>
            </w: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F3EF6" w:rsidRPr="002534CC" w:rsidRDefault="00EF3EF6" w:rsidP="002534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-очерчивает стратегию развития детского сада;</w:t>
            </w:r>
          </w:p>
          <w:p w:rsidR="00EF3EF6" w:rsidRPr="002534CC" w:rsidRDefault="00EF3EF6" w:rsidP="002534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-выделяет приоритетные направления работы;</w:t>
            </w:r>
          </w:p>
          <w:p w:rsidR="00EF3EF6" w:rsidRPr="002534CC" w:rsidRDefault="00EF3EF6" w:rsidP="002534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-ориентирует всю деятельность на конечный результат.</w:t>
            </w:r>
          </w:p>
          <w:p w:rsidR="00EF3EF6" w:rsidRPr="002534CC" w:rsidRDefault="00EF3EF6" w:rsidP="002534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3EF6" w:rsidRPr="002534CC">
        <w:trPr>
          <w:trHeight w:val="603"/>
        </w:trPr>
        <w:tc>
          <w:tcPr>
            <w:tcW w:w="3261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Принципы образовательной деятельности ДОУ в рамках </w:t>
            </w: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Развития  на 2019-2024 гг.</w:t>
            </w: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F3EF6" w:rsidRPr="002534CC" w:rsidRDefault="00EF3EF6" w:rsidP="002534CC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системности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      </w:r>
          </w:p>
          <w:p w:rsidR="00EF3EF6" w:rsidRPr="002534CC" w:rsidRDefault="00EF3EF6" w:rsidP="002534CC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развивающего образования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EF3EF6" w:rsidRPr="002534CC" w:rsidRDefault="00EF3EF6" w:rsidP="002534CC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индивидуализации и дифференциации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учет субъективного опыта, 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предпочтений, склонностей, интересов и способностей детей и взрослых.</w:t>
            </w:r>
          </w:p>
          <w:p w:rsidR="00EF3EF6" w:rsidRPr="002534CC" w:rsidRDefault="00EF3EF6" w:rsidP="002534CC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– гуманизации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EF3EF6" w:rsidRPr="002534CC" w:rsidRDefault="00EF3EF6" w:rsidP="002534CC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    увлекательности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EF3EF6" w:rsidRPr="002534CC" w:rsidRDefault="00EF3EF6" w:rsidP="002534CC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вариативности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EF3EF6" w:rsidRPr="002534CC" w:rsidRDefault="00EF3EF6" w:rsidP="002534CC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 активности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EF3EF6" w:rsidRPr="002534CC">
        <w:trPr>
          <w:trHeight w:val="2258"/>
        </w:trPr>
        <w:tc>
          <w:tcPr>
            <w:tcW w:w="3261" w:type="dxa"/>
          </w:tcPr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результаты программы развития</w:t>
            </w: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3EF6" w:rsidRPr="002534CC" w:rsidRDefault="00EF3EF6" w:rsidP="0025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Дальнейшее развитие МДОУ: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укрепление кадрового потенциала ДОУ;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укрепление материально-технической базы.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совершенствование развивающей предметно-пространственной среды в группах;</w:t>
            </w:r>
          </w:p>
          <w:p w:rsidR="00EF3EF6" w:rsidRPr="002534CC" w:rsidRDefault="00EF3EF6" w:rsidP="00253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повышение  компетентности педагогов в области применения информационных технологий в образовательном процессе.</w:t>
            </w:r>
          </w:p>
          <w:p w:rsidR="00EF3EF6" w:rsidRPr="002534CC" w:rsidRDefault="00EF3EF6" w:rsidP="00253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-тесное взаимодействие с родителями, участниками образовательного процесса в МДОУ.</w:t>
            </w:r>
          </w:p>
        </w:tc>
      </w:tr>
      <w:tr w:rsidR="00EF3EF6" w:rsidRPr="002534CC">
        <w:trPr>
          <w:trHeight w:val="1154"/>
        </w:trPr>
        <w:tc>
          <w:tcPr>
            <w:tcW w:w="3261" w:type="dxa"/>
          </w:tcPr>
          <w:p w:rsidR="00EF3EF6" w:rsidRPr="002534CC" w:rsidRDefault="00EF3EF6" w:rsidP="00253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34CC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Объёмы и источники финансирования программы развития по годам</w:t>
            </w:r>
          </w:p>
        </w:tc>
        <w:tc>
          <w:tcPr>
            <w:tcW w:w="6769" w:type="dxa"/>
          </w:tcPr>
          <w:p w:rsidR="00EF3EF6" w:rsidRPr="002534CC" w:rsidRDefault="00EF3EF6" w:rsidP="002534CC">
            <w:pPr>
              <w:pStyle w:val="a3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В соответствии с планом финансово – хозяйственной деятельности.</w:t>
            </w:r>
          </w:p>
          <w:p w:rsidR="00EF3EF6" w:rsidRPr="002534CC" w:rsidRDefault="00EF3EF6" w:rsidP="002534CC">
            <w:pPr>
              <w:pStyle w:val="a3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EF3EF6" w:rsidRPr="002534CC">
        <w:trPr>
          <w:trHeight w:val="1692"/>
        </w:trPr>
        <w:tc>
          <w:tcPr>
            <w:tcW w:w="3261" w:type="dxa"/>
          </w:tcPr>
          <w:p w:rsidR="00EF3EF6" w:rsidRPr="002534CC" w:rsidRDefault="00EF3EF6" w:rsidP="00253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за исполнением программы </w:t>
            </w:r>
          </w:p>
        </w:tc>
        <w:tc>
          <w:tcPr>
            <w:tcW w:w="6769" w:type="dxa"/>
          </w:tcPr>
          <w:p w:rsidR="00EF3EF6" w:rsidRPr="002534CC" w:rsidRDefault="00EF3EF6" w:rsidP="002534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Совет ДОУ, администрация дошкольного учреждения</w:t>
            </w:r>
          </w:p>
        </w:tc>
      </w:tr>
    </w:tbl>
    <w:p w:rsidR="00EF3EF6" w:rsidRDefault="00EF3EF6" w:rsidP="00FA5E28">
      <w:pPr>
        <w:pStyle w:val="a3"/>
        <w:jc w:val="both"/>
        <w:rPr>
          <w:b/>
          <w:bCs/>
          <w:sz w:val="32"/>
          <w:szCs w:val="32"/>
        </w:rPr>
      </w:pPr>
    </w:p>
    <w:p w:rsidR="00EF3EF6" w:rsidRDefault="00EF3EF6" w:rsidP="00FA5E28">
      <w:pPr>
        <w:pStyle w:val="a3"/>
        <w:jc w:val="both"/>
        <w:rPr>
          <w:b/>
          <w:bCs/>
          <w:sz w:val="32"/>
          <w:szCs w:val="32"/>
        </w:rPr>
      </w:pPr>
    </w:p>
    <w:p w:rsidR="00EF3EF6" w:rsidRDefault="00EF3EF6" w:rsidP="00FA5E28">
      <w:pPr>
        <w:pStyle w:val="a3"/>
        <w:jc w:val="both"/>
        <w:rPr>
          <w:b/>
          <w:bCs/>
          <w:sz w:val="32"/>
          <w:szCs w:val="32"/>
        </w:rPr>
      </w:pPr>
    </w:p>
    <w:p w:rsidR="00EF3EF6" w:rsidRDefault="00EF3EF6" w:rsidP="00972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328F" w:rsidRDefault="00BF328F" w:rsidP="0097220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F3EF6" w:rsidRPr="00514DE5" w:rsidRDefault="00EF3EF6" w:rsidP="00514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514DE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lastRenderedPageBreak/>
        <w:t>1.1. Введение</w:t>
      </w:r>
    </w:p>
    <w:p w:rsidR="00EF3EF6" w:rsidRPr="00E8120B" w:rsidRDefault="00EF3EF6" w:rsidP="00CC6E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3EF6" w:rsidRPr="007E7C34" w:rsidRDefault="00EF3EF6" w:rsidP="00CC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3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развития Муниципального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«Кулицкий детский сад»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 xml:space="preserve">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EF3EF6" w:rsidRPr="007E7C34" w:rsidRDefault="00EF3EF6" w:rsidP="00CC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34">
        <w:rPr>
          <w:rFonts w:ascii="Times New Roman" w:hAnsi="Times New Roman" w:cs="Times New Roman"/>
          <w:sz w:val="28"/>
          <w:szCs w:val="28"/>
          <w:lang w:eastAsia="ru-RU"/>
        </w:rPr>
        <w:t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авленческий документ развития М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>«Кулицкий детский сад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>» определяет ценностно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роект перспективного развития М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>«Кулицкий детский сад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>» призвана:</w:t>
      </w:r>
    </w:p>
    <w:p w:rsidR="00EF3EF6" w:rsidRPr="007E7C34" w:rsidRDefault="00EF3EF6" w:rsidP="00CC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34">
        <w:rPr>
          <w:rFonts w:ascii="Times New Roman" w:hAnsi="Times New Roman" w:cs="Times New Roman"/>
          <w:sz w:val="28"/>
          <w:szCs w:val="28"/>
          <w:lang w:eastAsia="ru-RU"/>
        </w:rPr>
        <w:t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:rsidR="00EF3EF6" w:rsidRPr="007E7C34" w:rsidRDefault="00EF3EF6" w:rsidP="00CC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34">
        <w:rPr>
          <w:rFonts w:ascii="Times New Roman" w:hAnsi="Times New Roman" w:cs="Times New Roman"/>
          <w:sz w:val="28"/>
          <w:szCs w:val="28"/>
          <w:lang w:eastAsia="ru-RU"/>
        </w:rPr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EF3EF6" w:rsidRPr="007E7C34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34">
        <w:rPr>
          <w:rFonts w:ascii="Times New Roman" w:hAnsi="Times New Roman" w:cs="Times New Roman"/>
          <w:sz w:val="28"/>
          <w:szCs w:val="28"/>
          <w:lang w:eastAsia="ru-RU"/>
        </w:rPr>
        <w:t>            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EF3EF6" w:rsidRPr="007E7C34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Результатом работы М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>«Кулицкий детский сад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>» по направлениям является повышение эффективности работы ДОУ, результатом реализации инициативных проектов – высокий уровень удовлетворенности общества качеством образования, 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основанием 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 xml:space="preserve"> для ведения контроля за организацией и внесения изменений в основную образовательную программу.</w:t>
      </w:r>
    </w:p>
    <w:p w:rsidR="00EF3EF6" w:rsidRDefault="00EF3EF6" w:rsidP="00514DE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C34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Этапы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>, представленные для реализации плана Программы развития, рассчитаны на весь период с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 xml:space="preserve"> по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E7C34">
        <w:rPr>
          <w:rFonts w:ascii="Times New Roman" w:hAnsi="Times New Roman" w:cs="Times New Roman"/>
          <w:sz w:val="28"/>
          <w:szCs w:val="28"/>
          <w:lang w:eastAsia="ru-RU"/>
        </w:rPr>
        <w:t xml:space="preserve"> годы ее реализации.</w:t>
      </w:r>
    </w:p>
    <w:p w:rsidR="00EF3EF6" w:rsidRPr="00514DE5" w:rsidRDefault="00EF3EF6" w:rsidP="00514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EF3EF6" w:rsidRDefault="00EF3EF6" w:rsidP="00514DE5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F3EF6" w:rsidRDefault="00EF3EF6" w:rsidP="00514DE5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F3EF6" w:rsidRPr="00514DE5" w:rsidRDefault="00EF3EF6" w:rsidP="00514DE5">
      <w:pPr>
        <w:spacing w:line="360" w:lineRule="auto"/>
        <w:jc w:val="center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2</w:t>
      </w:r>
      <w:r w:rsidRPr="00514DE5">
        <w:rPr>
          <w:rFonts w:ascii="Times New Roman" w:hAnsi="Times New Roman" w:cs="Times New Roman"/>
          <w:b/>
          <w:bCs/>
          <w:sz w:val="30"/>
          <w:szCs w:val="30"/>
        </w:rPr>
        <w:t>.Основные характеристики образовательного учреждения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>
        <w:rPr>
          <w:color w:val="333333"/>
          <w:sz w:val="26"/>
          <w:szCs w:val="26"/>
        </w:rPr>
        <w:t xml:space="preserve">           </w:t>
      </w:r>
      <w:r w:rsidRPr="00514DE5">
        <w:rPr>
          <w:color w:val="333333"/>
          <w:sz w:val="28"/>
          <w:szCs w:val="28"/>
        </w:rPr>
        <w:t>Муниципальное  дошкольное образовательное учреждение «Кулицкий детский сад» впервые открыл двери для детишек рабочих колхоза «Активист» в 1984 году, в 1993 году «Кулицкий детский сад» перешел в муниципальную собственность.</w:t>
      </w:r>
    </w:p>
    <w:p w:rsidR="00EF3EF6" w:rsidRPr="00514DE5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5">
        <w:rPr>
          <w:rFonts w:ascii="Times New Roman" w:hAnsi="Times New Roman" w:cs="Times New Roman"/>
          <w:sz w:val="28"/>
          <w:szCs w:val="28"/>
        </w:rPr>
        <w:t>Общая площадь зданий – 1163 кв.м.</w:t>
      </w:r>
    </w:p>
    <w:p w:rsidR="00EF3EF6" w:rsidRPr="00514DE5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E5">
        <w:rPr>
          <w:rFonts w:ascii="Times New Roman" w:hAnsi="Times New Roman" w:cs="Times New Roman"/>
          <w:sz w:val="28"/>
          <w:szCs w:val="28"/>
        </w:rPr>
        <w:t>Общая площадь участка – 8880 кв.м.</w:t>
      </w:r>
    </w:p>
    <w:p w:rsidR="00EF3EF6" w:rsidRPr="00514DE5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4DE5">
        <w:rPr>
          <w:rFonts w:ascii="Times New Roman" w:hAnsi="Times New Roman" w:cs="Times New Roman"/>
          <w:sz w:val="28"/>
          <w:szCs w:val="28"/>
        </w:rPr>
        <w:t>В ДОУ имеются: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E5">
        <w:rPr>
          <w:rFonts w:ascii="Times New Roman" w:hAnsi="Times New Roman" w:cs="Times New Roman"/>
          <w:sz w:val="28"/>
          <w:szCs w:val="28"/>
        </w:rPr>
        <w:t>кабинет заведующего, методический кабинет, медицинский кабинет  и изолятор, 4 групповые комнаты , 4 раздевалки, кабинет завхоза, пищеблок, прачечная, спортивно-музыкальный зал, оснащенный спортивным оборудованием и музыкальным инструментом.</w:t>
      </w:r>
    </w:p>
    <w:p w:rsidR="00EF3EF6" w:rsidRPr="00514DE5" w:rsidRDefault="00EF3EF6" w:rsidP="00CC6E29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4DE5">
        <w:rPr>
          <w:rFonts w:ascii="Times New Roman" w:hAnsi="Times New Roman" w:cs="Times New Roman"/>
          <w:sz w:val="28"/>
          <w:szCs w:val="28"/>
        </w:rPr>
        <w:t>На территории ДОУ имеются две летние веранды, спортивная площадка,  игровое оборудование.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4DE5">
        <w:rPr>
          <w:sz w:val="28"/>
          <w:szCs w:val="28"/>
        </w:rPr>
        <w:t>Место нахождения учреждения: 170560, Тверская область, Калининский район, ж/д ст. Кулицкая ул.Специалистов дом 9а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телефон: 8(4822)38-87-22,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  <w:lang w:val="en-US"/>
        </w:rPr>
        <w:t>E</w:t>
      </w:r>
      <w:r w:rsidRPr="00514DE5">
        <w:rPr>
          <w:sz w:val="28"/>
          <w:szCs w:val="28"/>
        </w:rPr>
        <w:t>-</w:t>
      </w:r>
      <w:r w:rsidRPr="00514DE5">
        <w:rPr>
          <w:sz w:val="28"/>
          <w:szCs w:val="28"/>
          <w:lang w:val="en-US"/>
        </w:rPr>
        <w:t>mail</w:t>
      </w:r>
      <w:r w:rsidRPr="00514DE5">
        <w:rPr>
          <w:sz w:val="28"/>
          <w:szCs w:val="28"/>
        </w:rPr>
        <w:t>:</w:t>
      </w:r>
      <w:r w:rsidRPr="00514DE5">
        <w:rPr>
          <w:sz w:val="28"/>
          <w:szCs w:val="28"/>
          <w:lang w:val="en-US"/>
        </w:rPr>
        <w:t>kulickyi</w:t>
      </w:r>
      <w:r w:rsidRPr="00514DE5">
        <w:rPr>
          <w:sz w:val="28"/>
          <w:szCs w:val="28"/>
        </w:rPr>
        <w:t>_</w:t>
      </w:r>
      <w:r w:rsidRPr="00514DE5">
        <w:rPr>
          <w:sz w:val="28"/>
          <w:szCs w:val="28"/>
          <w:lang w:val="en-US"/>
        </w:rPr>
        <w:t>ds</w:t>
      </w:r>
      <w:r w:rsidRPr="00514DE5">
        <w:rPr>
          <w:sz w:val="28"/>
          <w:szCs w:val="28"/>
        </w:rPr>
        <w:t>69@</w:t>
      </w:r>
      <w:r w:rsidRPr="00514DE5">
        <w:rPr>
          <w:sz w:val="28"/>
          <w:szCs w:val="28"/>
          <w:lang w:val="en-US"/>
        </w:rPr>
        <w:t>mail</w:t>
      </w:r>
      <w:r w:rsidRPr="00514DE5">
        <w:rPr>
          <w:sz w:val="28"/>
          <w:szCs w:val="28"/>
        </w:rPr>
        <w:t>.</w:t>
      </w:r>
      <w:r w:rsidRPr="00514DE5">
        <w:rPr>
          <w:sz w:val="28"/>
          <w:szCs w:val="28"/>
          <w:lang w:val="en-US"/>
        </w:rPr>
        <w:t>ru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514DE5">
        <w:rPr>
          <w:sz w:val="28"/>
          <w:szCs w:val="28"/>
        </w:rPr>
        <w:t xml:space="preserve">Наш сайт: </w:t>
      </w:r>
      <w:r w:rsidRPr="00514DE5">
        <w:rPr>
          <w:sz w:val="28"/>
          <w:szCs w:val="28"/>
          <w:lang w:val="en-US"/>
        </w:rPr>
        <w:t>ds</w:t>
      </w:r>
      <w:r w:rsidRPr="00514DE5">
        <w:rPr>
          <w:sz w:val="28"/>
          <w:szCs w:val="28"/>
        </w:rPr>
        <w:t>-</w:t>
      </w:r>
      <w:r w:rsidRPr="00514DE5">
        <w:rPr>
          <w:sz w:val="28"/>
          <w:szCs w:val="28"/>
          <w:lang w:val="en-US"/>
        </w:rPr>
        <w:t>kulickyi</w:t>
      </w:r>
      <w:r w:rsidRPr="00514DE5">
        <w:rPr>
          <w:sz w:val="28"/>
          <w:szCs w:val="28"/>
        </w:rPr>
        <w:t>.</w:t>
      </w:r>
      <w:r w:rsidRPr="00514DE5">
        <w:rPr>
          <w:sz w:val="28"/>
          <w:szCs w:val="28"/>
          <w:lang w:val="en-US"/>
        </w:rPr>
        <w:t>ru</w:t>
      </w:r>
      <w:r w:rsidRPr="00514DE5">
        <w:rPr>
          <w:sz w:val="28"/>
          <w:szCs w:val="28"/>
        </w:rPr>
        <w:t>.</w:t>
      </w:r>
    </w:p>
    <w:p w:rsidR="00EF3EF6" w:rsidRPr="00514DE5" w:rsidRDefault="00EF3EF6" w:rsidP="00CC6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Детский сад  работает  12 часов</w:t>
      </w:r>
    </w:p>
    <w:p w:rsidR="00EF3EF6" w:rsidRPr="00514DE5" w:rsidRDefault="00EF3EF6" w:rsidP="00CC6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Время работы: с 7 ч. 00 мин до 19 ч.00 мин.</w:t>
      </w:r>
    </w:p>
    <w:p w:rsidR="00EF3EF6" w:rsidRPr="00514DE5" w:rsidRDefault="00EF3EF6" w:rsidP="00CC6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Выходные дни: суббота, воскресенье.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Заведующий МДОУ «Кулицкий детский сад»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Шамарина Татьяна Васильевна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 xml:space="preserve">           Учредителем и собственником имущества организации является Муниципальное образование Тверской области «Калининский район», в лице администрации муниципального образования Тверской области « Калининского района».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 xml:space="preserve">           Место нахождения учредителя: 170100,г. Тверь, Набережная реки Лазури, д.3 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 xml:space="preserve">           Функции и полномочия учредителя осуществляет в рамках своей компетенции, установленной нормативным правовым актом муниципального образования управление образования Администрации Калининского района, именуемый в дальнейшем «Учредитель»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Место нахождения учредителя: 170100, г. Тверь, Набережная реки Лазури, д.3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телефон/факс: 8(4822)33-16-51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 xml:space="preserve"> 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Режим работы: с 9.00 до 18.00, Перерыв: с 13.00 до 14.00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 xml:space="preserve"> Начальник управления образования: Казакова Марина Николаевна</w:t>
      </w:r>
    </w:p>
    <w:p w:rsidR="00EF3EF6" w:rsidRPr="00514DE5" w:rsidRDefault="00EF3EF6" w:rsidP="00CC6E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14DE5">
        <w:rPr>
          <w:sz w:val="28"/>
          <w:szCs w:val="28"/>
        </w:rPr>
        <w:t xml:space="preserve">МДОУ «Кулицкий детский сад» осуществляет свою деятельность в соответствии с Законом РФ «Об образовании в Российской Федерации», Приказом Министерства образования и науки Российской Федерации от 30 августа 2013 г. N 1014 г. Москва «Об утверждении Порядка организации и осуществления  образовательной  деятельности по основным </w:t>
      </w:r>
      <w:r w:rsidRPr="00514DE5">
        <w:rPr>
          <w:sz w:val="28"/>
          <w:szCs w:val="28"/>
        </w:rPr>
        <w:lastRenderedPageBreak/>
        <w:t>общеобразовательным программам дошкольного образования», договором между учредителем и МДОУ, Уставом МДОУ.</w:t>
      </w:r>
    </w:p>
    <w:p w:rsidR="00EF3EF6" w:rsidRPr="00514DE5" w:rsidRDefault="00EF3EF6" w:rsidP="00CC6E29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4DE5">
        <w:rPr>
          <w:rFonts w:ascii="Times New Roman" w:hAnsi="Times New Roman" w:cs="Times New Roman"/>
          <w:sz w:val="28"/>
          <w:szCs w:val="28"/>
        </w:rPr>
        <w:t>Деятельность муниципального  дошкольного образовательного учреждения     «Кулицкий детский сад» направлена на:</w:t>
      </w:r>
    </w:p>
    <w:p w:rsidR="00EF3EF6" w:rsidRPr="00514DE5" w:rsidRDefault="00EF3EF6" w:rsidP="00CC6E29">
      <w:pPr>
        <w:tabs>
          <w:tab w:val="left" w:pos="132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DE5">
        <w:rPr>
          <w:rFonts w:ascii="Times New Roman" w:hAnsi="Times New Roman" w:cs="Times New Roman"/>
          <w:sz w:val="28"/>
          <w:szCs w:val="28"/>
        </w:rPr>
        <w:t>заботу о здоровье ребёнка и содействие обогащению психического и физического развития каждого ребёнка;</w:t>
      </w:r>
    </w:p>
    <w:p w:rsidR="00EF3EF6" w:rsidRPr="00514DE5" w:rsidRDefault="00EF3EF6" w:rsidP="00CC6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 w:rsidR="00EF3EF6" w:rsidRPr="00514DE5" w:rsidRDefault="00EF3EF6" w:rsidP="00CC6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- содействие овладению основами духовной культуры;</w:t>
      </w:r>
    </w:p>
    <w:p w:rsidR="00EF3EF6" w:rsidRPr="00514DE5" w:rsidRDefault="00EF3EF6" w:rsidP="00CC6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- взаимодействие с семьей, обеспечивающее полноценное развитие ребенка.</w:t>
      </w:r>
    </w:p>
    <w:p w:rsidR="00EF3EF6" w:rsidRPr="00514DE5" w:rsidRDefault="00EF3EF6" w:rsidP="00CC6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514DE5">
        <w:rPr>
          <w:sz w:val="28"/>
          <w:szCs w:val="28"/>
        </w:rPr>
        <w:t>В МДОУ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:rsidR="00EF3EF6" w:rsidRPr="00514DE5" w:rsidRDefault="00EF3EF6" w:rsidP="00CC6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>МДОУ «Кулицкий детский сад» 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 w:rsidR="00EF3EF6" w:rsidRPr="00514DE5" w:rsidRDefault="00EF3EF6" w:rsidP="00CC6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3EF6" w:rsidRPr="00C6323D" w:rsidRDefault="00EF3EF6" w:rsidP="00C63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C6323D">
        <w:rPr>
          <w:rFonts w:ascii="Times New Roman" w:hAnsi="Times New Roman" w:cs="Times New Roman"/>
          <w:b/>
          <w:bCs/>
          <w:sz w:val="30"/>
          <w:szCs w:val="30"/>
        </w:rPr>
        <w:t xml:space="preserve">2.1. </w:t>
      </w:r>
      <w:r w:rsidRPr="00C6323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Выполнение муниципального задания на оказание услуг</w:t>
      </w:r>
    </w:p>
    <w:p w:rsidR="00EF3EF6" w:rsidRPr="00514DE5" w:rsidRDefault="00EF3EF6" w:rsidP="00CC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DE5">
        <w:rPr>
          <w:rFonts w:ascii="Times New Roman" w:hAnsi="Times New Roman" w:cs="Times New Roman"/>
          <w:sz w:val="28"/>
          <w:szCs w:val="28"/>
          <w:lang w:eastAsia="ru-RU"/>
        </w:rPr>
        <w:t xml:space="preserve"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Учредителем. В ДОУ принимаются дети от 1,6 года до 8 лет, </w:t>
      </w:r>
      <w:r w:rsidRPr="00514DE5">
        <w:rPr>
          <w:rFonts w:ascii="Times New Roman" w:hAnsi="Times New Roman" w:cs="Times New Roman"/>
          <w:sz w:val="28"/>
          <w:szCs w:val="28"/>
        </w:rPr>
        <w:t>согласно заявления родителей.</w:t>
      </w:r>
      <w:r w:rsidRPr="00514DE5">
        <w:rPr>
          <w:rFonts w:ascii="Times New Roman" w:hAnsi="Times New Roman" w:cs="Times New Roman"/>
          <w:sz w:val="28"/>
          <w:szCs w:val="28"/>
          <w:lang w:eastAsia="ru-RU"/>
        </w:rPr>
        <w:t xml:space="preserve"> Контингент воспитанников формируется в соответствии с их возрастом и видом дошкольного образовательного учреждения.</w:t>
      </w:r>
    </w:p>
    <w:p w:rsidR="00EF3EF6" w:rsidRPr="00514DE5" w:rsidRDefault="00EF3EF6" w:rsidP="00CC6E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4DE5">
        <w:rPr>
          <w:sz w:val="28"/>
          <w:szCs w:val="28"/>
        </w:rPr>
        <w:t xml:space="preserve">      В МДОУ функционирует 4  группы, из них: </w:t>
      </w:r>
    </w:p>
    <w:p w:rsidR="00EF3EF6" w:rsidRPr="00E37918" w:rsidRDefault="00EF3EF6" w:rsidP="00CC6E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119"/>
        <w:gridCol w:w="2693"/>
      </w:tblGrid>
      <w:tr w:rsidR="00EF3EF6" w:rsidRPr="002534CC">
        <w:tc>
          <w:tcPr>
            <w:tcW w:w="3969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693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EF3EF6" w:rsidRPr="002534CC">
        <w:tc>
          <w:tcPr>
            <w:tcW w:w="3969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Для детей раннего возраста</w:t>
            </w:r>
          </w:p>
        </w:tc>
        <w:tc>
          <w:tcPr>
            <w:tcW w:w="3119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От 1г.6мес. до 3х лет</w:t>
            </w:r>
          </w:p>
        </w:tc>
        <w:tc>
          <w:tcPr>
            <w:tcW w:w="2693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F3EF6" w:rsidRPr="002534CC">
        <w:tc>
          <w:tcPr>
            <w:tcW w:w="3969" w:type="dxa"/>
          </w:tcPr>
          <w:p w:rsidR="00EF3EF6" w:rsidRPr="002534CC" w:rsidRDefault="00EF3EF6" w:rsidP="002534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 xml:space="preserve">Группа  для детей младшего    возраста </w:t>
            </w:r>
          </w:p>
        </w:tc>
        <w:tc>
          <w:tcPr>
            <w:tcW w:w="3119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2693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F3EF6" w:rsidRPr="002534CC">
        <w:tc>
          <w:tcPr>
            <w:tcW w:w="3969" w:type="dxa"/>
          </w:tcPr>
          <w:p w:rsidR="00EF3EF6" w:rsidRPr="002534CC" w:rsidRDefault="00EF3EF6" w:rsidP="002534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 xml:space="preserve">Группа  для детей среднего     возраста </w:t>
            </w:r>
          </w:p>
        </w:tc>
        <w:tc>
          <w:tcPr>
            <w:tcW w:w="3119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от 4 до 5лет</w:t>
            </w:r>
          </w:p>
        </w:tc>
        <w:tc>
          <w:tcPr>
            <w:tcW w:w="2693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F3EF6" w:rsidRPr="002534CC">
        <w:tc>
          <w:tcPr>
            <w:tcW w:w="3969" w:type="dxa"/>
          </w:tcPr>
          <w:p w:rsidR="00EF3EF6" w:rsidRPr="002534CC" w:rsidRDefault="00EF3EF6" w:rsidP="002534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 xml:space="preserve">Группа  для детей старшего   дошкольного  возраста (смешанная) </w:t>
            </w:r>
          </w:p>
        </w:tc>
        <w:tc>
          <w:tcPr>
            <w:tcW w:w="3119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От 5 до 8 лет</w:t>
            </w:r>
          </w:p>
        </w:tc>
        <w:tc>
          <w:tcPr>
            <w:tcW w:w="2693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F3EF6" w:rsidRPr="002534CC">
        <w:tc>
          <w:tcPr>
            <w:tcW w:w="3969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3EF6" w:rsidRPr="002534CC" w:rsidRDefault="00EF3EF6" w:rsidP="002534CC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EF3EF6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3EF6" w:rsidRPr="004374D1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4D1">
        <w:rPr>
          <w:rFonts w:ascii="Times New Roman" w:hAnsi="Times New Roman" w:cs="Times New Roman"/>
          <w:sz w:val="28"/>
          <w:szCs w:val="28"/>
          <w:lang w:eastAsia="ru-RU"/>
        </w:rPr>
        <w:t>Контингент воспитанников сохраняется на протяжении нескольких лет:</w:t>
      </w:r>
    </w:p>
    <w:p w:rsidR="00EF3EF6" w:rsidRPr="004374D1" w:rsidRDefault="00EF3EF6" w:rsidP="00CC6E29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2017"/>
        <w:gridCol w:w="2126"/>
        <w:gridCol w:w="3049"/>
      </w:tblGrid>
      <w:tr w:rsidR="00EF3EF6" w:rsidRPr="002534CC">
        <w:trPr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2017-2018</w:t>
            </w:r>
          </w:p>
        </w:tc>
      </w:tr>
      <w:tr w:rsidR="00EF3EF6" w:rsidRPr="002534CC">
        <w:trPr>
          <w:jc w:val="center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1,6 - 3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F3EF6" w:rsidRPr="002534CC">
        <w:trPr>
          <w:jc w:val="center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4374D1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4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EF3EF6" w:rsidRPr="004374D1" w:rsidRDefault="00EF3EF6" w:rsidP="00CC6E29">
      <w:pPr>
        <w:rPr>
          <w:rFonts w:ascii="Times New Roman" w:hAnsi="Times New Roman" w:cs="Times New Roman"/>
          <w:sz w:val="28"/>
          <w:szCs w:val="28"/>
        </w:rPr>
      </w:pPr>
    </w:p>
    <w:p w:rsidR="00EF3EF6" w:rsidRDefault="00EF3EF6" w:rsidP="00CC6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EF6" w:rsidRPr="004374D1" w:rsidRDefault="00EF3EF6" w:rsidP="00FC77AC">
      <w:pPr>
        <w:rPr>
          <w:rFonts w:ascii="Times New Roman" w:hAnsi="Times New Roman" w:cs="Times New Roman"/>
          <w:sz w:val="28"/>
          <w:szCs w:val="28"/>
        </w:rPr>
      </w:pPr>
      <w:r w:rsidRPr="004374D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социальном положении воспитанников МДОУ: </w:t>
      </w:r>
    </w:p>
    <w:tbl>
      <w:tblPr>
        <w:tblpPr w:leftFromText="180" w:rightFromText="180" w:vertAnchor="text" w:horzAnchor="margin" w:tblpY="146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851"/>
        <w:gridCol w:w="992"/>
        <w:gridCol w:w="1134"/>
        <w:gridCol w:w="1276"/>
        <w:gridCol w:w="850"/>
        <w:gridCol w:w="851"/>
        <w:gridCol w:w="1134"/>
        <w:gridCol w:w="992"/>
        <w:gridCol w:w="1087"/>
      </w:tblGrid>
      <w:tr w:rsidR="00EF3EF6" w:rsidRPr="002534CC">
        <w:trPr>
          <w:cantSplit/>
          <w:trHeight w:val="2114"/>
        </w:trPr>
        <w:tc>
          <w:tcPr>
            <w:tcW w:w="534" w:type="dxa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708" w:type="dxa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Всего семей</w:t>
            </w:r>
          </w:p>
        </w:tc>
        <w:tc>
          <w:tcPr>
            <w:tcW w:w="851" w:type="dxa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992" w:type="dxa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1134" w:type="dxa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1276" w:type="dxa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  <w:p w:rsidR="00EF3EF6" w:rsidRPr="002534CC" w:rsidRDefault="00EF3EF6" w:rsidP="002534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EF3EF6" w:rsidRPr="002534CC" w:rsidRDefault="00EF3EF6" w:rsidP="002534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134" w:type="dxa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Служ бюджетной</w:t>
            </w:r>
          </w:p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992" w:type="dxa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Раб в коммер структур</w:t>
            </w:r>
          </w:p>
        </w:tc>
        <w:tc>
          <w:tcPr>
            <w:tcW w:w="1087" w:type="dxa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Не работающие</w:t>
            </w:r>
          </w:p>
        </w:tc>
      </w:tr>
      <w:tr w:rsidR="00EF3EF6" w:rsidRPr="002534CC">
        <w:trPr>
          <w:trHeight w:val="1124"/>
        </w:trPr>
        <w:tc>
          <w:tcPr>
            <w:tcW w:w="534" w:type="dxa"/>
          </w:tcPr>
          <w:p w:rsidR="00EF3EF6" w:rsidRPr="002534CC" w:rsidRDefault="00EF3EF6" w:rsidP="0025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EF3EF6" w:rsidRPr="002534CC" w:rsidRDefault="00EF3EF6" w:rsidP="0025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F3EF6" w:rsidRPr="002534CC" w:rsidRDefault="00EF3EF6" w:rsidP="0025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3EF6" w:rsidRPr="002534CC" w:rsidRDefault="00EF3EF6" w:rsidP="0025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EF3EF6" w:rsidRPr="002534CC" w:rsidRDefault="00EF3EF6" w:rsidP="0025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EF3EF6" w:rsidRPr="002534CC" w:rsidRDefault="00EF3EF6" w:rsidP="0025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F3EF6" w:rsidRPr="002534CC" w:rsidRDefault="00EF3EF6" w:rsidP="0025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F3EF6" w:rsidRPr="002534CC" w:rsidRDefault="00EF3EF6" w:rsidP="0025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F3EF6" w:rsidRDefault="00EF3EF6" w:rsidP="0029006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709"/>
        <w:gridCol w:w="425"/>
        <w:gridCol w:w="993"/>
        <w:gridCol w:w="425"/>
        <w:gridCol w:w="1417"/>
        <w:gridCol w:w="1560"/>
        <w:gridCol w:w="850"/>
        <w:gridCol w:w="851"/>
        <w:gridCol w:w="708"/>
        <w:gridCol w:w="1276"/>
      </w:tblGrid>
      <w:tr w:rsidR="00EF3EF6" w:rsidRPr="002534CC">
        <w:trPr>
          <w:trHeight w:val="743"/>
        </w:trPr>
        <w:tc>
          <w:tcPr>
            <w:tcW w:w="1418" w:type="dxa"/>
            <w:gridSpan w:val="2"/>
          </w:tcPr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134" w:type="dxa"/>
            <w:gridSpan w:val="2"/>
          </w:tcPr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</w:p>
        </w:tc>
        <w:tc>
          <w:tcPr>
            <w:tcW w:w="1418" w:type="dxa"/>
            <w:gridSpan w:val="2"/>
          </w:tcPr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</w:t>
            </w:r>
          </w:p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под опекой</w:t>
            </w:r>
          </w:p>
        </w:tc>
        <w:tc>
          <w:tcPr>
            <w:tcW w:w="1417" w:type="dxa"/>
          </w:tcPr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Семей, </w:t>
            </w:r>
          </w:p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где родители </w:t>
            </w:r>
          </w:p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не имеют работы </w:t>
            </w:r>
          </w:p>
        </w:tc>
        <w:tc>
          <w:tcPr>
            <w:tcW w:w="1560" w:type="dxa"/>
          </w:tcPr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Семей,</w:t>
            </w:r>
          </w:p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где родите</w:t>
            </w:r>
          </w:p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ли инвали</w:t>
            </w:r>
          </w:p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701" w:type="dxa"/>
            <w:gridSpan w:val="2"/>
          </w:tcPr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из малообеспеченных семей –</w:t>
            </w:r>
          </w:p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получают пособие</w:t>
            </w:r>
          </w:p>
        </w:tc>
        <w:tc>
          <w:tcPr>
            <w:tcW w:w="1984" w:type="dxa"/>
            <w:gridSpan w:val="2"/>
          </w:tcPr>
          <w:p w:rsidR="00EF3EF6" w:rsidRPr="002534CC" w:rsidRDefault="00EF3EF6" w:rsidP="009D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Дети, находящиеся в трудной жизненной ситуации</w:t>
            </w:r>
          </w:p>
        </w:tc>
      </w:tr>
      <w:tr w:rsidR="00EF3EF6" w:rsidRPr="002534CC">
        <w:trPr>
          <w:cantSplit/>
          <w:trHeight w:val="1134"/>
        </w:trPr>
        <w:tc>
          <w:tcPr>
            <w:tcW w:w="851" w:type="dxa"/>
            <w:textDirection w:val="btLr"/>
          </w:tcPr>
          <w:p w:rsidR="00EF3EF6" w:rsidRPr="002534CC" w:rsidRDefault="00EF3EF6" w:rsidP="0029006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567" w:type="dxa"/>
            <w:textDirection w:val="btLr"/>
          </w:tcPr>
          <w:p w:rsidR="00EF3EF6" w:rsidRPr="002534CC" w:rsidRDefault="00EF3EF6" w:rsidP="0029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709" w:type="dxa"/>
            <w:textDirection w:val="btLr"/>
          </w:tcPr>
          <w:p w:rsidR="00EF3EF6" w:rsidRPr="002534CC" w:rsidRDefault="00EF3EF6" w:rsidP="0029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25" w:type="dxa"/>
            <w:textDirection w:val="btLr"/>
          </w:tcPr>
          <w:p w:rsidR="00EF3EF6" w:rsidRPr="002534CC" w:rsidRDefault="00EF3EF6" w:rsidP="0029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993" w:type="dxa"/>
            <w:textDirection w:val="btLr"/>
          </w:tcPr>
          <w:p w:rsidR="00EF3EF6" w:rsidRPr="002534CC" w:rsidRDefault="00EF3EF6" w:rsidP="0029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25" w:type="dxa"/>
            <w:textDirection w:val="btLr"/>
          </w:tcPr>
          <w:p w:rsidR="00EF3EF6" w:rsidRPr="002534CC" w:rsidRDefault="00EF3EF6" w:rsidP="0029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417" w:type="dxa"/>
            <w:textDirection w:val="btLr"/>
          </w:tcPr>
          <w:p w:rsidR="00EF3EF6" w:rsidRPr="002534CC" w:rsidRDefault="00EF3EF6" w:rsidP="0029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EF3EF6" w:rsidRPr="002534CC" w:rsidRDefault="00EF3EF6" w:rsidP="0029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F3EF6" w:rsidRPr="002534CC" w:rsidRDefault="00EF3EF6" w:rsidP="0029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851" w:type="dxa"/>
            <w:textDirection w:val="btLr"/>
          </w:tcPr>
          <w:p w:rsidR="00EF3EF6" w:rsidRPr="002534CC" w:rsidRDefault="00EF3EF6" w:rsidP="0029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708" w:type="dxa"/>
            <w:textDirection w:val="btLr"/>
          </w:tcPr>
          <w:p w:rsidR="00EF3EF6" w:rsidRPr="002534CC" w:rsidRDefault="00EF3EF6" w:rsidP="0029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276" w:type="dxa"/>
            <w:textDirection w:val="btLr"/>
          </w:tcPr>
          <w:p w:rsidR="00EF3EF6" w:rsidRPr="002534CC" w:rsidRDefault="00EF3EF6" w:rsidP="0029006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</w:tr>
      <w:tr w:rsidR="00EF3EF6" w:rsidRPr="002534CC">
        <w:trPr>
          <w:trHeight w:val="765"/>
        </w:trPr>
        <w:tc>
          <w:tcPr>
            <w:tcW w:w="851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F3EF6" w:rsidRPr="002534CC" w:rsidRDefault="00EF3EF6" w:rsidP="009D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3EF6" w:rsidRDefault="00EF3EF6" w:rsidP="005F23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61EE">
        <w:rPr>
          <w:rFonts w:ascii="Times New Roman" w:hAnsi="Times New Roman" w:cs="Times New Roman"/>
          <w:sz w:val="28"/>
          <w:szCs w:val="28"/>
        </w:rPr>
        <w:br/>
      </w:r>
      <w:r w:rsidRPr="005F2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 Анализ  эффективности работы МДОУ «Кулицкий детский сад»</w:t>
      </w:r>
      <w:r w:rsidRPr="005F23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F3EF6" w:rsidRPr="005F2394" w:rsidRDefault="00EF3EF6" w:rsidP="005F23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5F2394">
        <w:rPr>
          <w:rFonts w:ascii="Times New Roman" w:hAnsi="Times New Roman" w:cs="Times New Roman"/>
          <w:sz w:val="28"/>
          <w:szCs w:val="28"/>
          <w:lang w:eastAsia="ru-RU"/>
        </w:rPr>
        <w:t>За 2015-2018 гг. в дошкольном учреждении произошли следующие изменения:</w:t>
      </w:r>
    </w:p>
    <w:p w:rsidR="00EF3EF6" w:rsidRPr="005F2394" w:rsidRDefault="00EF3EF6" w:rsidP="005F23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239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-создана система работы  </w:t>
      </w:r>
      <w:r w:rsidRPr="005F2394">
        <w:rPr>
          <w:rStyle w:val="a9"/>
          <w:rFonts w:ascii="Times New Roman" w:hAnsi="Times New Roman" w:cs="Times New Roman"/>
          <w:i/>
          <w:iCs/>
          <w:sz w:val="28"/>
          <w:szCs w:val="28"/>
        </w:rPr>
        <w:t xml:space="preserve">по обеспечению </w:t>
      </w:r>
      <w:r w:rsidRPr="005F239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комплексной </w:t>
      </w:r>
      <w:r w:rsidRPr="005F2394">
        <w:rPr>
          <w:rStyle w:val="a9"/>
          <w:rFonts w:ascii="Times New Roman" w:hAnsi="Times New Roman" w:cs="Times New Roman"/>
          <w:i/>
          <w:iCs/>
          <w:sz w:val="28"/>
          <w:szCs w:val="28"/>
        </w:rPr>
        <w:t>безопасности участников образовательных отношений</w:t>
      </w:r>
      <w:r w:rsidRPr="005F239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охраны труда сотрудников</w:t>
      </w:r>
      <w:r w:rsidRPr="005F2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3EF6" w:rsidRPr="005F2394" w:rsidRDefault="00EF3EF6" w:rsidP="005F2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94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5F2394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F2394">
        <w:rPr>
          <w:rFonts w:ascii="Times New Roman" w:hAnsi="Times New Roman" w:cs="Times New Roman"/>
          <w:sz w:val="28"/>
          <w:szCs w:val="28"/>
          <w:lang w:eastAsia="ru-RU"/>
        </w:rPr>
        <w:t xml:space="preserve">МДОУ «Кулицкий детский сад» созданы </w:t>
      </w:r>
      <w:r w:rsidRPr="005F2394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безопасные условия пребывания</w:t>
      </w:r>
      <w:r w:rsidRPr="005F2394">
        <w:rPr>
          <w:rFonts w:ascii="Times New Roman" w:hAnsi="Times New Roman" w:cs="Times New Roman"/>
          <w:sz w:val="28"/>
          <w:szCs w:val="28"/>
        </w:rPr>
        <w:t>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</w:p>
    <w:p w:rsidR="00EF3EF6" w:rsidRPr="005F2394" w:rsidRDefault="00EF3EF6" w:rsidP="005F2394">
      <w:pPr>
        <w:tabs>
          <w:tab w:val="left" w:pos="709"/>
        </w:tabs>
        <w:spacing w:after="0" w:line="240" w:lineRule="auto"/>
        <w:ind w:left="284" w:hanging="284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5F2394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Основными направлениями деятельности Детского сада по обеспечению безопасности участников образовательных отношений являются:</w:t>
      </w:r>
    </w:p>
    <w:p w:rsidR="00EF3EF6" w:rsidRPr="005F2394" w:rsidRDefault="00EF3EF6" w:rsidP="005F2394">
      <w:pPr>
        <w:pStyle w:val="a6"/>
        <w:numPr>
          <w:ilvl w:val="0"/>
          <w:numId w:val="26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>охрана труда;</w:t>
      </w:r>
    </w:p>
    <w:p w:rsidR="00EF3EF6" w:rsidRPr="005F2394" w:rsidRDefault="00EF3EF6" w:rsidP="005F2394">
      <w:pPr>
        <w:pStyle w:val="a6"/>
        <w:numPr>
          <w:ilvl w:val="0"/>
          <w:numId w:val="26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>охрана жизни и здоровья воспитанников;</w:t>
      </w:r>
    </w:p>
    <w:p w:rsidR="00EF3EF6" w:rsidRPr="005F2394" w:rsidRDefault="00EF3EF6" w:rsidP="005F2394">
      <w:pPr>
        <w:pStyle w:val="a6"/>
        <w:numPr>
          <w:ilvl w:val="0"/>
          <w:numId w:val="26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>пожарная безопасность;</w:t>
      </w:r>
    </w:p>
    <w:p w:rsidR="00EF3EF6" w:rsidRPr="005F2394" w:rsidRDefault="00EF3EF6" w:rsidP="005F2394">
      <w:pPr>
        <w:pStyle w:val="a6"/>
        <w:numPr>
          <w:ilvl w:val="0"/>
          <w:numId w:val="26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>антитеррористическая защищенность;</w:t>
      </w:r>
    </w:p>
    <w:p w:rsidR="00EF3EF6" w:rsidRPr="005F2394" w:rsidRDefault="00EF3EF6" w:rsidP="005F2394">
      <w:pPr>
        <w:pStyle w:val="a6"/>
        <w:numPr>
          <w:ilvl w:val="0"/>
          <w:numId w:val="26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>санитарно-гигиенический режим.</w:t>
      </w:r>
    </w:p>
    <w:p w:rsidR="00EF3EF6" w:rsidRDefault="00EF3EF6" w:rsidP="001741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</w:t>
      </w:r>
      <w:r w:rsidRPr="00174144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Для обеспечения безопасности образовательного процесса ДОУ оборудовано системой:</w:t>
      </w:r>
      <w:r w:rsidRPr="001741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4144">
        <w:rPr>
          <w:rFonts w:ascii="Times New Roman" w:hAnsi="Times New Roman" w:cs="Times New Roman"/>
          <w:sz w:val="28"/>
          <w:szCs w:val="28"/>
        </w:rPr>
        <w:t xml:space="preserve">кнопкой «Тревожной сигнализации» (экстренный вызов службы охраны); автоматической пожарной сигнализацией; первичными средствами пожаротушения. </w:t>
      </w:r>
    </w:p>
    <w:p w:rsidR="00EF3EF6" w:rsidRPr="00174144" w:rsidRDefault="00EF3EF6" w:rsidP="001741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4144">
        <w:rPr>
          <w:rFonts w:ascii="Times New Roman" w:hAnsi="Times New Roman" w:cs="Times New Roman"/>
          <w:sz w:val="28"/>
          <w:szCs w:val="28"/>
        </w:rPr>
        <w:t xml:space="preserve"> Разработан паспорт антитеррористической защищенности. Осуществляется круглосуточный контроль за помещениями и территорией ДОУ, согласно утверждённого графика дежурства сотрудников ДОУ.</w:t>
      </w:r>
    </w:p>
    <w:p w:rsidR="00EF3EF6" w:rsidRPr="00174144" w:rsidRDefault="00EF3EF6" w:rsidP="00CC6E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74144">
        <w:rPr>
          <w:rFonts w:ascii="Times New Roman" w:hAnsi="Times New Roman" w:cs="Times New Roman"/>
          <w:sz w:val="28"/>
          <w:szCs w:val="28"/>
          <w:lang w:eastAsia="ru-RU"/>
        </w:rPr>
        <w:t>В МДОУ «Кулицкий детский сад» существует Паспорт дорожной безопасности и Паспорт антитеррористической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EF3EF6" w:rsidRPr="00174144" w:rsidRDefault="00EF3EF6" w:rsidP="00CC6E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74144">
        <w:rPr>
          <w:rFonts w:ascii="Times New Roman" w:hAnsi="Times New Roman" w:cs="Times New Roman"/>
          <w:sz w:val="28"/>
          <w:szCs w:val="28"/>
          <w:lang w:eastAsia="ru-RU"/>
        </w:rPr>
        <w:t>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безопасности.</w:t>
      </w:r>
    </w:p>
    <w:p w:rsidR="00EF3EF6" w:rsidRPr="00174144" w:rsidRDefault="00EF3EF6" w:rsidP="001741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44">
        <w:rPr>
          <w:rFonts w:ascii="Times New Roman" w:hAnsi="Times New Roman" w:cs="Times New Roman"/>
          <w:sz w:val="28"/>
          <w:szCs w:val="28"/>
        </w:rPr>
        <w:t>С работниками ДОУ ведётся профилактическая работа:</w:t>
      </w:r>
    </w:p>
    <w:p w:rsidR="00EF3EF6" w:rsidRPr="00174144" w:rsidRDefault="00EF3EF6" w:rsidP="001741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44">
        <w:rPr>
          <w:rFonts w:ascii="Times New Roman" w:hAnsi="Times New Roman" w:cs="Times New Roman"/>
        </w:rPr>
        <w:sym w:font="Wingdings" w:char="F06C"/>
      </w:r>
      <w:r w:rsidRPr="00174144">
        <w:rPr>
          <w:rFonts w:ascii="Times New Roman" w:hAnsi="Times New Roman" w:cs="Times New Roman"/>
        </w:rPr>
        <w:t xml:space="preserve"> </w:t>
      </w:r>
      <w:r w:rsidRPr="00174144">
        <w:rPr>
          <w:rFonts w:ascii="Times New Roman" w:hAnsi="Times New Roman" w:cs="Times New Roman"/>
          <w:sz w:val="28"/>
          <w:szCs w:val="28"/>
        </w:rPr>
        <w:t>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:rsidR="00EF3EF6" w:rsidRPr="00174144" w:rsidRDefault="00EF3EF6" w:rsidP="0017414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144">
        <w:rPr>
          <w:rFonts w:ascii="Times New Roman" w:hAnsi="Times New Roman" w:cs="Times New Roman"/>
        </w:rPr>
        <w:sym w:font="Wingdings" w:char="F06C"/>
      </w:r>
      <w:r w:rsidRPr="00174144">
        <w:rPr>
          <w:rFonts w:ascii="Times New Roman" w:hAnsi="Times New Roman" w:cs="Times New Roman"/>
        </w:rPr>
        <w:t xml:space="preserve"> </w:t>
      </w:r>
      <w:r w:rsidRPr="00174144">
        <w:rPr>
          <w:rFonts w:ascii="Times New Roman" w:hAnsi="Times New Roman" w:cs="Times New Roman"/>
          <w:sz w:val="28"/>
          <w:szCs w:val="28"/>
        </w:rPr>
        <w:t>тренировки по эвакуации воспитанников и персонала из здания ДОУ на случай возникновения чрезвычайной ситуации ;</w:t>
      </w:r>
    </w:p>
    <w:p w:rsidR="00EF3EF6" w:rsidRPr="00174144" w:rsidRDefault="00EF3EF6" w:rsidP="0017414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144">
        <w:rPr>
          <w:rFonts w:ascii="Times New Roman" w:hAnsi="Times New Roman" w:cs="Times New Roman"/>
        </w:rPr>
        <w:sym w:font="Wingdings" w:char="F06C"/>
      </w:r>
      <w:r w:rsidRPr="00174144">
        <w:rPr>
          <w:rFonts w:ascii="Times New Roman" w:hAnsi="Times New Roman" w:cs="Times New Roman"/>
        </w:rPr>
        <w:t xml:space="preserve"> </w:t>
      </w:r>
      <w:r w:rsidRPr="00174144">
        <w:rPr>
          <w:rFonts w:ascii="Times New Roman" w:hAnsi="Times New Roman" w:cs="Times New Roman"/>
          <w:sz w:val="28"/>
          <w:szCs w:val="28"/>
        </w:rPr>
        <w:t>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 w:rsidR="00EF3EF6" w:rsidRPr="00174144" w:rsidRDefault="00EF3EF6" w:rsidP="0017414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Pr="0017414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Ответственным за пожарную безопасность в ДОУ поддерживаются в состоянии постоянной готовности первичные средства пожаротушения: огнетушители, пожарный щит. Соблюдаются требования к содержанию эвакуационных выходов. </w:t>
      </w:r>
    </w:p>
    <w:p w:rsidR="00EF3EF6" w:rsidRPr="00174144" w:rsidRDefault="00EF3EF6" w:rsidP="00CC6E2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4144">
        <w:rPr>
          <w:rFonts w:ascii="Times New Roman" w:hAnsi="Times New Roman" w:cs="Times New Roman"/>
          <w:sz w:val="28"/>
          <w:szCs w:val="28"/>
        </w:rPr>
        <w:t xml:space="preserve">Педагоги ДОУ проводят с детьми мероприятия по ОБЖ. </w:t>
      </w:r>
    </w:p>
    <w:p w:rsidR="00EF3EF6" w:rsidRPr="00174144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44">
        <w:rPr>
          <w:rFonts w:ascii="Times New Roman" w:hAnsi="Times New Roman" w:cs="Times New Roman"/>
          <w:sz w:val="28"/>
          <w:szCs w:val="28"/>
        </w:rPr>
        <w:t xml:space="preserve"> Вывод: социальные условия поселения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 поселения.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Издаются приказы </w:t>
      </w:r>
      <w:r w:rsidRPr="00174144">
        <w:rPr>
          <w:rFonts w:ascii="Times New Roman" w:hAnsi="Times New Roman" w:cs="Times New Roman"/>
          <w:sz w:val="28"/>
          <w:szCs w:val="28"/>
          <w:lang w:eastAsia="ru-RU"/>
        </w:rPr>
        <w:t>по охране жизни и здоровья детей и сотрудников</w:t>
      </w:r>
      <w:r w:rsidRPr="00174144">
        <w:rPr>
          <w:rFonts w:ascii="Times New Roman" w:hAnsi="Times New Roman" w:cs="Times New Roman"/>
          <w:sz w:val="28"/>
          <w:szCs w:val="28"/>
        </w:rPr>
        <w:t xml:space="preserve">, работает  пожарно-техническая комиссия, комиссия по охране труда. Все предписания контролирующих органов своевременно исполняются.  </w:t>
      </w:r>
    </w:p>
    <w:p w:rsidR="00EF3EF6" w:rsidRPr="00174144" w:rsidRDefault="00EF3EF6" w:rsidP="00C067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17414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7414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МДОУ «Кулицкий детский сад»  </w:t>
      </w:r>
      <w:r w:rsidRPr="00174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налажено  взаимодействие с родителями в вопросах поддержания и укрепления здоровья детей;</w:t>
      </w:r>
    </w:p>
    <w:p w:rsidR="00EF3EF6" w:rsidRDefault="00EF3EF6" w:rsidP="00C06785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144">
        <w:rPr>
          <w:b/>
          <w:bCs/>
          <w:i/>
          <w:iCs/>
          <w:sz w:val="28"/>
          <w:szCs w:val="28"/>
        </w:rPr>
        <w:t xml:space="preserve">- </w:t>
      </w:r>
      <w:r w:rsidRPr="00174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осуществляется доврачебная медицинская помощь по сестринскому делу в педиатрии.</w:t>
      </w:r>
    </w:p>
    <w:p w:rsidR="00EF3EF6" w:rsidRPr="005C1937" w:rsidRDefault="00EF3EF6" w:rsidP="00C06785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</w:t>
      </w:r>
      <w:r w:rsidRPr="005C1937">
        <w:rPr>
          <w:rFonts w:ascii="Times New Roman" w:hAnsi="Times New Roman" w:cs="Times New Roman"/>
          <w:sz w:val="28"/>
          <w:szCs w:val="28"/>
          <w:lang w:eastAsia="ru-RU"/>
        </w:rPr>
        <w:t>Здоровье детей, посещающих МДОУ «Кулицкий детский сад», является предметом пристального внимания педагогического коллектива.  </w:t>
      </w:r>
    </w:p>
    <w:p w:rsidR="00EF3EF6" w:rsidRPr="005C1937" w:rsidRDefault="00EF3EF6" w:rsidP="005C1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93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C1937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EF3EF6" w:rsidRPr="005C1937" w:rsidRDefault="00EF3EF6" w:rsidP="005C19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7">
        <w:rPr>
          <w:rFonts w:ascii="Times New Roman" w:hAnsi="Times New Roman" w:cs="Times New Roman"/>
          <w:b/>
          <w:bCs/>
          <w:sz w:val="28"/>
          <w:szCs w:val="28"/>
        </w:rPr>
        <w:t>рациональный режим</w:t>
      </w:r>
      <w:r w:rsidRPr="005C1937">
        <w:rPr>
          <w:rFonts w:ascii="Times New Roman" w:hAnsi="Times New Roman" w:cs="Times New Roman"/>
          <w:sz w:val="28"/>
          <w:szCs w:val="28"/>
        </w:rPr>
        <w:t>;</w:t>
      </w:r>
    </w:p>
    <w:p w:rsidR="00EF3EF6" w:rsidRPr="005C1937" w:rsidRDefault="00EF3EF6" w:rsidP="005F23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9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сбалансированное детское питание; </w:t>
      </w:r>
    </w:p>
    <w:p w:rsidR="00EF3EF6" w:rsidRPr="005C1937" w:rsidRDefault="00EF3EF6" w:rsidP="005F23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7">
        <w:rPr>
          <w:rFonts w:ascii="Times New Roman" w:hAnsi="Times New Roman" w:cs="Times New Roman"/>
          <w:b/>
          <w:bCs/>
          <w:sz w:val="28"/>
          <w:szCs w:val="28"/>
        </w:rPr>
        <w:t>закаливание -</w:t>
      </w:r>
      <w:r w:rsidRPr="005C1937">
        <w:rPr>
          <w:rFonts w:ascii="Times New Roman" w:hAnsi="Times New Roman" w:cs="Times New Roman"/>
          <w:sz w:val="28"/>
          <w:szCs w:val="28"/>
        </w:rPr>
        <w:t xml:space="preserve"> упражнения после сна (в постели), пробежки по дорожкам здоровья; дозированный бег; полоскание рта; хождение босиком (летом);</w:t>
      </w:r>
    </w:p>
    <w:p w:rsidR="00EF3EF6" w:rsidRPr="005C1937" w:rsidRDefault="00EF3EF6" w:rsidP="00CC6E29">
      <w:pPr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937">
        <w:rPr>
          <w:rFonts w:ascii="Times New Roman" w:hAnsi="Times New Roman" w:cs="Times New Roman"/>
          <w:sz w:val="28"/>
          <w:szCs w:val="28"/>
        </w:rPr>
        <w:t xml:space="preserve">обширное умывание;  </w:t>
      </w:r>
    </w:p>
    <w:p w:rsidR="00EF3EF6" w:rsidRPr="005C1937" w:rsidRDefault="00EF3EF6" w:rsidP="005F23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937">
        <w:rPr>
          <w:rFonts w:ascii="Times New Roman" w:hAnsi="Times New Roman" w:cs="Times New Roman"/>
          <w:b/>
          <w:bCs/>
          <w:sz w:val="28"/>
          <w:szCs w:val="28"/>
        </w:rPr>
        <w:t>двигательная активность</w:t>
      </w:r>
      <w:r w:rsidRPr="005C1937">
        <w:rPr>
          <w:rFonts w:ascii="Times New Roman" w:hAnsi="Times New Roman" w:cs="Times New Roman"/>
          <w:sz w:val="28"/>
          <w:szCs w:val="28"/>
        </w:rPr>
        <w:t xml:space="preserve"> – физкультурные занятия, спортивные праздники, досуги, прогулки; профилактика плоскостопия, нарушения осанки;</w:t>
      </w:r>
    </w:p>
    <w:p w:rsidR="00EF3EF6" w:rsidRPr="005C1937" w:rsidRDefault="00EF3EF6" w:rsidP="005F23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7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оздоровительные мероприятия – </w:t>
      </w:r>
      <w:r w:rsidRPr="005C1937">
        <w:rPr>
          <w:rFonts w:ascii="Times New Roman" w:hAnsi="Times New Roman" w:cs="Times New Roman"/>
          <w:sz w:val="28"/>
          <w:szCs w:val="28"/>
        </w:rPr>
        <w:t xml:space="preserve">утренняя гимнастика, гимнастика после сна,   прогулки,  профилактические прививки, </w:t>
      </w:r>
      <w:r w:rsidRPr="005C1937">
        <w:rPr>
          <w:rFonts w:ascii="Times New Roman" w:hAnsi="Times New Roman" w:cs="Times New Roman"/>
          <w:sz w:val="28"/>
          <w:szCs w:val="28"/>
          <w:lang w:eastAsia="ru-RU"/>
        </w:rPr>
        <w:t>профилактика ОРВИ: С-витаминизация.</w:t>
      </w:r>
    </w:p>
    <w:p w:rsidR="00EF3EF6" w:rsidRPr="005C1937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1937">
        <w:rPr>
          <w:rFonts w:ascii="Times New Roman" w:hAnsi="Times New Roman" w:cs="Times New Roman"/>
          <w:sz w:val="28"/>
          <w:szCs w:val="28"/>
        </w:rPr>
        <w:t xml:space="preserve">Одной из причин увеличения заболеваний  мы видим в низком проценте прививаемости воспитанников от гриппа и ОРВИ в период обострения простудных заболеваний (ноябрь, февраль месяцы) и отсутствии детского коллективного иммунитета защиты против вируса простудных заболеваний, а так же это связано с  </w:t>
      </w:r>
      <w:r w:rsidRPr="005C1937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приходом в детский сад ослабленных детей уже с рождения. </w:t>
      </w:r>
      <w:r w:rsidRPr="005C1937">
        <w:rPr>
          <w:rFonts w:ascii="Times New Roman" w:hAnsi="Times New Roman" w:cs="Times New Roman"/>
          <w:sz w:val="28"/>
          <w:szCs w:val="28"/>
        </w:rPr>
        <w:t>На число заболеваемости детей влияет также наличие группы раннего возраста, в которой малыши чаще и длительнее болеют, особенно в период адаптации к ДОУ.  Высоким остается количество дней, пропущенных детьми по болезни и по другим причинам (отпуск родителей, домашний режим, пропуски без уважительной причины).</w:t>
      </w:r>
    </w:p>
    <w:p w:rsidR="00EF3EF6" w:rsidRPr="005C1937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C1937">
        <w:rPr>
          <w:rFonts w:ascii="Times New Roman" w:hAnsi="Times New Roman" w:cs="Times New Roman"/>
          <w:sz w:val="28"/>
          <w:szCs w:val="28"/>
          <w:lang w:eastAsia="ru-RU"/>
        </w:rPr>
        <w:t>Все это требует активизации работы педагогического, медицинского персонала по внедрению эффективных здоровье сберегающих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</w:r>
    </w:p>
    <w:p w:rsidR="00EF3EF6" w:rsidRPr="005C1937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C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питания в МДОУ осуществляется руководителем Учреждения.</w:t>
      </w:r>
      <w:r w:rsidRPr="005C19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питания детей Учреждение руководствуется установленными санитарными правилами и нормативами, с учетом возраста детей и времени их пребывания в Учреждении.</w:t>
      </w:r>
    </w:p>
    <w:p w:rsidR="00EF3EF6" w:rsidRPr="005C1937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C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возлагается на руководителя</w:t>
      </w:r>
      <w:r w:rsidRPr="005C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медицинского работника , заведующего хозяйством , бракеражную комиссию.</w:t>
      </w:r>
    </w:p>
    <w:p w:rsidR="00EF3EF6" w:rsidRPr="005C1937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C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Питание детей - 4-х разовое, сбалансированное, соответствует требованиям САНПИН 2.4.1.3049-13, в рамках примерного перспективного 10 дневного меню, </w:t>
      </w:r>
      <w:r w:rsidRPr="005C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постоянным анализом качества питания в соответствии с балансом жиров, белков, углеводов и калорийности.</w:t>
      </w:r>
    </w:p>
    <w:p w:rsidR="00EF3EF6" w:rsidRPr="005C1937" w:rsidRDefault="00EF3EF6" w:rsidP="00CC6E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193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организации питания являются: </w:t>
      </w:r>
    </w:p>
    <w:p w:rsidR="00EF3EF6" w:rsidRPr="005C1937" w:rsidRDefault="00EF3EF6" w:rsidP="005F2394">
      <w:pPr>
        <w:numPr>
          <w:ilvl w:val="0"/>
          <w:numId w:val="14"/>
        </w:numPr>
        <w:spacing w:after="0" w:line="240" w:lineRule="auto"/>
        <w:ind w:righ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937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режима питания; </w:t>
      </w:r>
    </w:p>
    <w:p w:rsidR="00EF3EF6" w:rsidRPr="005C1937" w:rsidRDefault="00EF3EF6" w:rsidP="005F2394">
      <w:pPr>
        <w:numPr>
          <w:ilvl w:val="0"/>
          <w:numId w:val="14"/>
        </w:numPr>
        <w:spacing w:after="0" w:line="240" w:lineRule="auto"/>
        <w:ind w:righ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937"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полноценное питание; </w:t>
      </w:r>
    </w:p>
    <w:p w:rsidR="00EF3EF6" w:rsidRPr="005C1937" w:rsidRDefault="00EF3EF6" w:rsidP="005F2394">
      <w:pPr>
        <w:numPr>
          <w:ilvl w:val="0"/>
          <w:numId w:val="14"/>
        </w:numPr>
        <w:spacing w:after="0" w:line="240" w:lineRule="auto"/>
        <w:ind w:righ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937">
        <w:rPr>
          <w:rFonts w:ascii="Times New Roman" w:hAnsi="Times New Roman" w:cs="Times New Roman"/>
          <w:color w:val="000000"/>
          <w:sz w:val="28"/>
          <w:szCs w:val="28"/>
        </w:rPr>
        <w:t>гигиена приема пищи;</w:t>
      </w:r>
    </w:p>
    <w:p w:rsidR="00EF3EF6" w:rsidRPr="005C1937" w:rsidRDefault="00EF3EF6" w:rsidP="005F239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937">
        <w:rPr>
          <w:rFonts w:ascii="Times New Roman" w:hAnsi="Times New Roman" w:cs="Times New Roman"/>
          <w:color w:val="000000"/>
          <w:sz w:val="28"/>
          <w:szCs w:val="28"/>
        </w:rPr>
        <w:t>индивидуальный подход к детям во время питания.</w:t>
      </w:r>
    </w:p>
    <w:p w:rsidR="00EF3EF6" w:rsidRPr="005C1937" w:rsidRDefault="00EF3EF6" w:rsidP="00CC6E29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937">
        <w:rPr>
          <w:rFonts w:ascii="Times New Roman" w:hAnsi="Times New Roman" w:cs="Times New Roman"/>
          <w:color w:val="000000"/>
          <w:sz w:val="28"/>
          <w:szCs w:val="28"/>
        </w:rPr>
        <w:t xml:space="preserve">     При организации питания в ДОУ важно не только накормить ре</w:t>
      </w:r>
      <w:r w:rsidRPr="005C1937">
        <w:rPr>
          <w:rFonts w:ascii="Times New Roman" w:hAnsi="Times New Roman" w:cs="Times New Roman"/>
          <w:color w:val="000000"/>
          <w:sz w:val="28"/>
          <w:szCs w:val="28"/>
        </w:rPr>
        <w:softHyphen/>
        <w:t>бенка, но и сформировать у него рациональное пищевое пове</w:t>
      </w:r>
      <w:r w:rsidRPr="005C1937">
        <w:rPr>
          <w:rFonts w:ascii="Times New Roman" w:hAnsi="Times New Roman" w:cs="Times New Roman"/>
          <w:color w:val="000000"/>
          <w:sz w:val="28"/>
          <w:szCs w:val="28"/>
        </w:rPr>
        <w:softHyphen/>
        <w:t>дение как неотъемлемую и важнейшую часть здорового образа жизни.</w:t>
      </w:r>
    </w:p>
    <w:p w:rsidR="00EF3EF6" w:rsidRPr="00C06785" w:rsidRDefault="00EF3EF6" w:rsidP="00C06785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937">
        <w:rPr>
          <w:rFonts w:ascii="Times New Roman" w:hAnsi="Times New Roman" w:cs="Times New Roman"/>
          <w:color w:val="000000"/>
          <w:sz w:val="28"/>
          <w:szCs w:val="28"/>
        </w:rPr>
        <w:t>Стало традицией проведение в ДОУ спортивных праздников и досугов («День здоровья», «Мама, папа, я — спортивная се</w:t>
      </w:r>
      <w:r w:rsidRPr="005C1937">
        <w:rPr>
          <w:rFonts w:ascii="Times New Roman" w:hAnsi="Times New Roman" w:cs="Times New Roman"/>
          <w:color w:val="000000"/>
          <w:sz w:val="28"/>
          <w:szCs w:val="28"/>
        </w:rPr>
        <w:softHyphen/>
        <w:t>мья», «Будущие защитники», «Веселые старты» и др.)  Во всех возрастных группах созданы и оборудованы физкультур</w:t>
      </w:r>
      <w:r w:rsidRPr="005C1937">
        <w:rPr>
          <w:rFonts w:ascii="Times New Roman" w:hAnsi="Times New Roman" w:cs="Times New Roman"/>
          <w:color w:val="000000"/>
          <w:sz w:val="28"/>
          <w:szCs w:val="28"/>
        </w:rPr>
        <w:softHyphen/>
        <w:t>ные мини-среды с необходимым инвентарем для организации игр и физических упражнений детей в группе.</w:t>
      </w:r>
    </w:p>
    <w:p w:rsidR="00EF3EF6" w:rsidRPr="005C1937" w:rsidRDefault="00EF3EF6" w:rsidP="00505E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19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193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МДОУ «Кулицкий детский сад» создана предметно-развивающая среда. </w:t>
      </w:r>
    </w:p>
    <w:p w:rsidR="00EF3EF6" w:rsidRPr="00C06785" w:rsidRDefault="00EF3EF6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6785">
        <w:rPr>
          <w:rFonts w:ascii="Times New Roman" w:hAnsi="Times New Roman" w:cs="Times New Roman"/>
          <w:sz w:val="28"/>
          <w:szCs w:val="28"/>
        </w:rPr>
        <w:t>Ра</w:t>
      </w:r>
      <w:r w:rsidRPr="00C06785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 w:rsidR="00EF3EF6" w:rsidRPr="00C06785" w:rsidRDefault="00EF3EF6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В качестве ведущих направлений создания и совершенствования развивающей среды мы рассматриванием следующие направления:</w:t>
      </w:r>
      <w:r w:rsidRPr="00C06785">
        <w:rPr>
          <w:rFonts w:ascii="Times New Roman" w:hAnsi="Times New Roman" w:cs="Times New Roman"/>
          <w:sz w:val="28"/>
          <w:szCs w:val="28"/>
        </w:rPr>
        <w:br/>
      </w:r>
      <w:r w:rsidRPr="00C06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1. Создание условий для пребывания детей в детском саду, в строгом соответствии с санитарными нормами и требованиями. Коллектив ДОУ делает все необходимое, что бы условия пребывания детей в детском саду соответствовали санитарным нормам и требованиям.</w:t>
      </w:r>
    </w:p>
    <w:p w:rsidR="00EF3EF6" w:rsidRPr="00C06785" w:rsidRDefault="00EF3EF6" w:rsidP="00D35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2.Создание условий в группах, согласно требованиям образовательной программы.</w:t>
      </w:r>
      <w:r w:rsidRPr="00C06785">
        <w:rPr>
          <w:rFonts w:ascii="Times New Roman" w:hAnsi="Times New Roman" w:cs="Times New Roman"/>
          <w:sz w:val="28"/>
          <w:szCs w:val="28"/>
        </w:rPr>
        <w:br/>
      </w:r>
      <w:r w:rsidRPr="00C06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В каждой возрастной группе нашего ДОУ, созданы условия для самостоятельной и совместной деятельности детей.</w:t>
      </w:r>
    </w:p>
    <w:p w:rsidR="00EF3EF6" w:rsidRPr="00C06785" w:rsidRDefault="00EF3EF6" w:rsidP="00D35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3.Расположение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EF3EF6" w:rsidRPr="00C06785" w:rsidRDefault="00EF3EF6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</w:rPr>
        <w:t xml:space="preserve">           Организация пространства группы и предметной среды осуществляется с учётом возрастных особенностей и потребности детей, которые имеют свои отличительные признаки. Пространство группы  делится на центры, в каждой из которых можно заниматься  определенным видом деятельности. Они при необходимости легко трансформируются. Центры оснащены большим количеством развивающих материалов. Оснащение уголков меняется в соответствии с тематическим планированием образовательного процесса. </w:t>
      </w:r>
    </w:p>
    <w:p w:rsidR="00EF3EF6" w:rsidRPr="00C06785" w:rsidRDefault="00EF3EF6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</w:rPr>
        <w:t xml:space="preserve">           Организация пространства обеспечивает возможность для самостоятельной деятельности каждому ребенку. Дети имеют  возможность задумывать по своей инициативе тот или иной вид деятельности и без помощи взрослого действовать, </w:t>
      </w:r>
      <w:r w:rsidRPr="00C06785">
        <w:rPr>
          <w:rFonts w:ascii="Times New Roman" w:hAnsi="Times New Roman" w:cs="Times New Roman"/>
          <w:sz w:val="28"/>
          <w:szCs w:val="28"/>
        </w:rPr>
        <w:lastRenderedPageBreak/>
        <w:t>достигая результата. Среда  предметна. Что это значит? Это значит, каждый предмет, который ребенок видит в группе (начиная с занавесок), на виду и зачем-то, к чему-то предназначен.</w:t>
      </w:r>
    </w:p>
    <w:p w:rsidR="00EF3EF6" w:rsidRPr="00C06785" w:rsidRDefault="00EF3EF6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</w:rPr>
        <w:t xml:space="preserve">           В процессе структуризации и содержательной наполняемости среды учитываются зоны актуального и ближайшего развития воспитанников. Так, все материалы и объекты среды, с которыми ребенок может действовать самостоятельно, размещаются на доступном для использования уровне, те же элементы среды, с которыми работа организуется в форме развивающего взаимодействия со взрослым, располагаются на более высоком уровне и при необходимости выкладываются на рабочий стол для организации ребенка с ними (элементы выставок, объекты обследования или обсуждения, материалы для поисковой деятельности).</w:t>
      </w:r>
    </w:p>
    <w:p w:rsidR="00EF3EF6" w:rsidRPr="00C06785" w:rsidRDefault="00EF3EF6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</w:rPr>
        <w:t xml:space="preserve">           Эстетичность среды обеспечивается гармоничным и целесообразным сочетанием ее элементов, отчасти — единым стилем оформления группы. Важнейший принцип наполнения среды — отбор объектов по их эстетическим основаниям (красота, мастерство исполнения, удобство использования, сочетаемость с другими элементами). Среда создаёт  комфортное состояние не только у ребенка, но и у взрослых.</w:t>
      </w:r>
    </w:p>
    <w:p w:rsidR="00EF3EF6" w:rsidRPr="00C06785" w:rsidRDefault="00EF3EF6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</w:rPr>
        <w:t xml:space="preserve">          Организация пространства обеспечивает свободный двигательный режим. Поскольку в ходе большинства организуемых форм образовательного процесса воспитанники незначительное время сидят за стульями или столами, активно двигаются, меняют месторасположение в группе, им дается возможность выбора стульев и мест за столом (за исключением приема пищи). </w:t>
      </w:r>
    </w:p>
    <w:p w:rsidR="00EF3EF6" w:rsidRPr="00C06785" w:rsidRDefault="00EF3EF6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</w:rPr>
        <w:t xml:space="preserve">           Организация пространства систематически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</w:t>
      </w:r>
    </w:p>
    <w:p w:rsidR="00EF3EF6" w:rsidRPr="00C06785" w:rsidRDefault="00EF3EF6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</w:rPr>
        <w:t xml:space="preserve">           Особое внимание при организации пространства мы обратили на учет интересов мальчиков и девочек. Гендерный подход при создании среды или использовании того, что уже создано, потребовал от воспитателей дизайнерского мастерства, неиссякаемого творчества. Работа по созданию и обогащению предметной развивающей среды в группах предполагает сотрудничество с родителями воспитанников. Свободное размещение объектов среды позволяет систематически ее обновлять путем регулярного внесения новых предметов культуры, быта, игрового оборудования и т.д. Так, еженедельно меняются объекты на развивающих полочках, обновляется содержание игрового материала (в зависимости от того, на каком этапе освоения находится игровая деятельность воспитанников) и т.д.</w:t>
      </w:r>
    </w:p>
    <w:p w:rsidR="00EF3EF6" w:rsidRPr="00C06785" w:rsidRDefault="00EF3EF6" w:rsidP="00BC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</w:rPr>
        <w:t xml:space="preserve">            Степень участия детей в обогащении содержания среды определяется степенью их самостоятельности в отборе, поиске, создании таких объектов. Дети младшей группы участвуют в обновлении среды вместе с родителями и педагогами, поскольку самостоятельно еще не могут подобрать или создать эстетически оформленный объект; дети старшего дошкольного возраста принимают активное участие в пополнении среды, выполняя задания взрослых по </w:t>
      </w:r>
      <w:r w:rsidRPr="00C06785">
        <w:rPr>
          <w:rFonts w:ascii="Times New Roman" w:hAnsi="Times New Roman" w:cs="Times New Roman"/>
          <w:sz w:val="28"/>
          <w:szCs w:val="28"/>
        </w:rPr>
        <w:lastRenderedPageBreak/>
        <w:t>поиску интересных объектов, самостоятельно изготавливая материалы для игровой, конструктивной деятельности.</w:t>
      </w:r>
    </w:p>
    <w:p w:rsidR="00EF3EF6" w:rsidRPr="00C06785" w:rsidRDefault="00EF3EF6" w:rsidP="00BC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Таким образом, в нашем ДОУ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детей.</w:t>
      </w:r>
      <w:r w:rsidRPr="00C06785">
        <w:rPr>
          <w:rFonts w:ascii="Times New Roman" w:hAnsi="Times New Roman" w:cs="Times New Roman"/>
          <w:sz w:val="28"/>
          <w:szCs w:val="28"/>
        </w:rPr>
        <w:br/>
      </w:r>
      <w:r w:rsidRPr="00C0678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0678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МДОУ «Кулицкий детский сад» </w:t>
      </w:r>
      <w:r w:rsidRPr="00C067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имеет необходимое  программное обеспечение образовательного процесса</w:t>
      </w:r>
    </w:p>
    <w:p w:rsidR="00EF3EF6" w:rsidRPr="00C06785" w:rsidRDefault="00EF3EF6" w:rsidP="007C6D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</w:rPr>
        <w:t xml:space="preserve">           Целостность образовательного процесса в ДОУ обеспечивается путем реализации примерной общеобразовательной программы «От рождения до школы» под редакцией Н. Е. Вераксы, Т. С. Комаровой, М. А. Васильевой.</w:t>
      </w:r>
    </w:p>
    <w:p w:rsidR="00EF3EF6" w:rsidRPr="00C06785" w:rsidRDefault="00EF3EF6" w:rsidP="001974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785">
        <w:rPr>
          <w:rFonts w:ascii="Times New Roman" w:hAnsi="Times New Roman" w:cs="Times New Roman"/>
          <w:sz w:val="28"/>
          <w:szCs w:val="28"/>
          <w:lang w:eastAsia="ru-RU"/>
        </w:rPr>
        <w:t xml:space="preserve">    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</w:t>
      </w:r>
    </w:p>
    <w:p w:rsidR="00EF3EF6" w:rsidRPr="00C06785" w:rsidRDefault="00EF3EF6" w:rsidP="001974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785">
        <w:rPr>
          <w:rFonts w:ascii="Times New Roman" w:hAnsi="Times New Roman" w:cs="Times New Roman"/>
          <w:sz w:val="28"/>
          <w:szCs w:val="28"/>
          <w:lang w:eastAsia="ru-RU"/>
        </w:rPr>
        <w:t xml:space="preserve">   Отслеживание уровней развития детей осуществляется на основе мониторинга (педагогической диагностики).</w:t>
      </w:r>
    </w:p>
    <w:p w:rsidR="00EF3EF6" w:rsidRPr="00C06785" w:rsidRDefault="00EF3EF6" w:rsidP="001974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6785">
        <w:rPr>
          <w:rFonts w:ascii="Times New Roman" w:hAnsi="Times New Roman" w:cs="Times New Roman"/>
          <w:sz w:val="28"/>
          <w:szCs w:val="28"/>
          <w:lang w:eastAsia="ru-RU"/>
        </w:rPr>
        <w:t xml:space="preserve">  Формы проведения мониторинга: </w:t>
      </w:r>
      <w:r w:rsidRPr="00C06785">
        <w:rPr>
          <w:rFonts w:ascii="Times New Roman" w:hAnsi="Times New Roman" w:cs="Times New Roman"/>
          <w:sz w:val="28"/>
          <w:szCs w:val="28"/>
        </w:rPr>
        <w:t xml:space="preserve">беседы с детьми; наблюдения, игровые ситуации с проблемными вопросами. </w:t>
      </w:r>
    </w:p>
    <w:p w:rsidR="00EF3EF6" w:rsidRPr="00C06785" w:rsidRDefault="00EF3EF6" w:rsidP="00C067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785">
        <w:rPr>
          <w:rFonts w:ascii="Times New Roman" w:hAnsi="Times New Roman" w:cs="Times New Roman"/>
          <w:sz w:val="28"/>
          <w:szCs w:val="28"/>
        </w:rPr>
        <w:t xml:space="preserve"> Анализ продуктов детской деятельности способствует коррекции основной образовательной программы МДОУ «Кулицкий детский сад», составлению годового плана, индивидуальной работы с воспитанниками. </w:t>
      </w:r>
      <w:r w:rsidRPr="00C06785">
        <w:rPr>
          <w:rFonts w:ascii="Times New Roman" w:hAnsi="Times New Roman" w:cs="Times New Roman"/>
          <w:sz w:val="28"/>
          <w:szCs w:val="28"/>
          <w:lang w:eastAsia="ru-RU"/>
        </w:rPr>
        <w:t>Также результаты мониторинга показывает, что воспитанники нашего ДОУ при выходе в школу успешно проходят адаптацию и хорошо подготовлены к обучению по пяти образовательным областям ФГОС ДО: познавательной, речевой, физической, художественно-эстетической, социально-коммуникативной. Это говорит о высоком профессионализме педагогов нашего учреждения.</w:t>
      </w:r>
      <w:r w:rsidRPr="00C06785">
        <w:rPr>
          <w:rFonts w:ascii="Times New Roman" w:hAnsi="Times New Roman" w:cs="Times New Roman"/>
          <w:sz w:val="28"/>
          <w:szCs w:val="28"/>
        </w:rPr>
        <w:br/>
      </w:r>
      <w:r w:rsidRPr="00C0678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 МДОУ «Кулицкий детский сад» укомплектован сотрудниками на 100%</w:t>
      </w:r>
      <w:r w:rsidRPr="00C06785">
        <w:rPr>
          <w:rFonts w:ascii="Times New Roman" w:hAnsi="Times New Roman" w:cs="Times New Roman"/>
          <w:sz w:val="28"/>
          <w:szCs w:val="28"/>
          <w:lang w:eastAsia="ru-RU"/>
        </w:rPr>
        <w:t xml:space="preserve">  Собран </w:t>
      </w:r>
      <w:r w:rsidRPr="00C06785">
        <w:rPr>
          <w:rFonts w:ascii="Times New Roman" w:hAnsi="Times New Roman" w:cs="Times New Roman"/>
          <w:sz w:val="28"/>
          <w:szCs w:val="28"/>
        </w:rPr>
        <w:t xml:space="preserve">креативный педагогический  </w:t>
      </w:r>
      <w:r w:rsidRPr="00C06785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единомышленников из числа профессионально подготовленных специалистов,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</w:t>
      </w:r>
      <w:r w:rsidRPr="00C06785">
        <w:rPr>
          <w:rFonts w:ascii="Times New Roman" w:hAnsi="Times New Roman" w:cs="Times New Roman"/>
          <w:sz w:val="28"/>
          <w:szCs w:val="28"/>
        </w:rPr>
        <w:t>Педагогический коллектив, обеспечивающий процесс развития и воспитания детей состоит из 10 сотрудников. Все педагоги ДОУ  имеют педагогическое образование.</w:t>
      </w:r>
    </w:p>
    <w:p w:rsidR="00EF3EF6" w:rsidRDefault="00EF3EF6" w:rsidP="00095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785">
        <w:rPr>
          <w:sz w:val="28"/>
          <w:szCs w:val="28"/>
        </w:rPr>
        <w:t>Музыкальный руководитель имеет специальное музыкальное образование.</w:t>
      </w:r>
    </w:p>
    <w:p w:rsidR="00EF3EF6" w:rsidRDefault="00EF3EF6" w:rsidP="00095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3EF6" w:rsidRDefault="00EF3EF6" w:rsidP="00095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3EF6" w:rsidRDefault="00EF3EF6" w:rsidP="00095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3EF6" w:rsidRDefault="00EF3EF6" w:rsidP="00095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3EF6" w:rsidRPr="00C06785" w:rsidRDefault="00EF3EF6" w:rsidP="00095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3EF6" w:rsidRPr="00B47B81" w:rsidRDefault="00EF3EF6" w:rsidP="00C027B7">
      <w:pPr>
        <w:pStyle w:val="a3"/>
        <w:tabs>
          <w:tab w:val="left" w:pos="55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1173"/>
        <w:gridCol w:w="2128"/>
        <w:gridCol w:w="1022"/>
        <w:gridCol w:w="1649"/>
        <w:gridCol w:w="1729"/>
      </w:tblGrid>
      <w:tr w:rsidR="00EF3EF6" w:rsidRPr="002534CC">
        <w:trPr>
          <w:jc w:val="center"/>
        </w:trPr>
        <w:tc>
          <w:tcPr>
            <w:tcW w:w="30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7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7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67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педагогической работы</w:t>
            </w:r>
          </w:p>
        </w:tc>
      </w:tr>
      <w:tr w:rsidR="00EF3EF6" w:rsidRPr="002534CC">
        <w:trPr>
          <w:trHeight w:val="292"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EF6" w:rsidRPr="00C06785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3EF6" w:rsidRPr="002534CC">
        <w:trPr>
          <w:trHeight w:val="335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EF6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10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3EF6" w:rsidRPr="002534CC">
        <w:trPr>
          <w:trHeight w:val="489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EF6" w:rsidRPr="00C06785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– 20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C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3EF6" w:rsidRPr="002534CC">
        <w:trPr>
          <w:trHeight w:val="687"/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Аттестация в декабре 2018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8C01D6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EF6" w:rsidRPr="00C06785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7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более 20 лет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EF6" w:rsidRPr="00C06785" w:rsidRDefault="00EF3EF6" w:rsidP="00C53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F3EF6" w:rsidRDefault="00EF3EF6" w:rsidP="00C027B7">
      <w:pPr>
        <w:spacing w:after="15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3EF6" w:rsidRPr="00CC6519" w:rsidRDefault="00EF3EF6" w:rsidP="009119FE">
      <w:pPr>
        <w:spacing w:after="15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65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-100% педагогов МДОУ прошли курсы повышения в рамках введения ФГОС ДО;</w:t>
      </w:r>
      <w:r w:rsidRPr="00CC65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3EF6" w:rsidRPr="00CC6519" w:rsidRDefault="00EF3EF6" w:rsidP="000542A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65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 МДОУ «Кулицкий детский сад»  обеспечивает  доступность качественного образования.</w:t>
      </w:r>
    </w:p>
    <w:p w:rsidR="00EF3EF6" w:rsidRPr="00CC6519" w:rsidRDefault="00EF3EF6" w:rsidP="000542A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65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r w:rsidRPr="00CC6519">
        <w:rPr>
          <w:rFonts w:ascii="Times New Roman" w:hAnsi="Times New Roman" w:cs="Times New Roman"/>
          <w:sz w:val="28"/>
          <w:szCs w:val="28"/>
          <w:lang w:eastAsia="ru-RU"/>
        </w:rPr>
        <w:t>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EF3EF6" w:rsidRPr="00CC6519" w:rsidRDefault="00EF3EF6" w:rsidP="00054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519">
        <w:rPr>
          <w:rFonts w:ascii="Times New Roman" w:hAnsi="Times New Roman" w:cs="Times New Roman"/>
          <w:sz w:val="28"/>
          <w:szCs w:val="28"/>
          <w:lang w:eastAsia="ru-RU"/>
        </w:rPr>
        <w:t>В практике используются разнообразные формы работы с детьми:</w:t>
      </w:r>
    </w:p>
    <w:p w:rsidR="00EF3EF6" w:rsidRPr="00CC6519" w:rsidRDefault="00EF3EF6" w:rsidP="00054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519">
        <w:rPr>
          <w:rFonts w:ascii="Symbol" w:hAnsi="Symbol" w:cs="Symbol"/>
          <w:sz w:val="20"/>
          <w:szCs w:val="20"/>
          <w:lang w:eastAsia="ru-RU"/>
        </w:rPr>
        <w:sym w:font="Wingdings" w:char="F06C"/>
      </w:r>
      <w:r w:rsidRPr="00CC6519">
        <w:rPr>
          <w:rFonts w:ascii="Symbol" w:hAnsi="Symbol" w:cs="Symbol"/>
          <w:sz w:val="28"/>
          <w:szCs w:val="28"/>
          <w:lang w:eastAsia="ru-RU"/>
        </w:rPr>
        <w:t></w:t>
      </w:r>
      <w:r w:rsidRPr="00CC6519">
        <w:rPr>
          <w:rFonts w:ascii="Times New Roman" w:hAnsi="Times New Roman" w:cs="Times New Roman"/>
          <w:sz w:val="28"/>
          <w:szCs w:val="28"/>
          <w:lang w:eastAsia="ru-RU"/>
        </w:rPr>
        <w:t>Непрерывная образовательная деятельность</w:t>
      </w:r>
    </w:p>
    <w:p w:rsidR="00EF3EF6" w:rsidRPr="00CC6519" w:rsidRDefault="00EF3EF6" w:rsidP="00054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519">
        <w:rPr>
          <w:rFonts w:ascii="Symbol" w:hAnsi="Symbol" w:cs="Symbol"/>
          <w:sz w:val="20"/>
          <w:szCs w:val="20"/>
          <w:lang w:eastAsia="ru-RU"/>
        </w:rPr>
        <w:sym w:font="Wingdings" w:char="F06C"/>
      </w:r>
      <w:r w:rsidRPr="00CC6519">
        <w:rPr>
          <w:rFonts w:ascii="Symbol" w:hAnsi="Symbol" w:cs="Symbol"/>
          <w:sz w:val="28"/>
          <w:szCs w:val="28"/>
          <w:lang w:eastAsia="ru-RU"/>
        </w:rPr>
        <w:t></w:t>
      </w:r>
      <w:r w:rsidRPr="00CC6519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при проведении режимных моментов</w:t>
      </w:r>
    </w:p>
    <w:p w:rsidR="00EF3EF6" w:rsidRPr="00CC6519" w:rsidRDefault="00EF3EF6" w:rsidP="00054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519">
        <w:rPr>
          <w:rFonts w:ascii="Symbol" w:hAnsi="Symbol" w:cs="Symbol"/>
          <w:sz w:val="20"/>
          <w:szCs w:val="20"/>
          <w:lang w:eastAsia="ru-RU"/>
        </w:rPr>
        <w:sym w:font="Wingdings" w:char="F06C"/>
      </w:r>
      <w:r w:rsidRPr="00CC6519">
        <w:rPr>
          <w:rFonts w:ascii="Symbol" w:hAnsi="Symbol" w:cs="Symbol"/>
          <w:sz w:val="28"/>
          <w:szCs w:val="28"/>
          <w:lang w:eastAsia="ru-RU"/>
        </w:rPr>
        <w:t></w:t>
      </w:r>
      <w:r w:rsidRPr="00CC6519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</w:t>
      </w:r>
    </w:p>
    <w:p w:rsidR="00EF3EF6" w:rsidRPr="00CC6519" w:rsidRDefault="00EF3EF6" w:rsidP="00054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519">
        <w:rPr>
          <w:rFonts w:ascii="Symbol" w:hAnsi="Symbol" w:cs="Symbol"/>
          <w:sz w:val="20"/>
          <w:szCs w:val="20"/>
          <w:lang w:eastAsia="ru-RU"/>
        </w:rPr>
        <w:sym w:font="Wingdings" w:char="F06C"/>
      </w:r>
      <w:r w:rsidRPr="00CC6519">
        <w:rPr>
          <w:rFonts w:ascii="Symbol" w:hAnsi="Symbol" w:cs="Symbol"/>
          <w:sz w:val="28"/>
          <w:szCs w:val="28"/>
          <w:lang w:eastAsia="ru-RU"/>
        </w:rPr>
        <w:t></w:t>
      </w:r>
      <w:r w:rsidRPr="00CC6519"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 с детьми</w:t>
      </w:r>
    </w:p>
    <w:p w:rsidR="00EF3EF6" w:rsidRPr="00CC6519" w:rsidRDefault="00EF3EF6" w:rsidP="0014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519">
        <w:rPr>
          <w:rFonts w:ascii="Symbol" w:hAnsi="Symbol" w:cs="Symbol"/>
          <w:sz w:val="20"/>
          <w:szCs w:val="20"/>
          <w:lang w:eastAsia="ru-RU"/>
        </w:rPr>
        <w:sym w:font="Wingdings" w:char="F06C"/>
      </w:r>
      <w:r w:rsidRPr="00CC6519">
        <w:rPr>
          <w:rFonts w:ascii="Symbol" w:hAnsi="Symbol" w:cs="Symbol"/>
          <w:sz w:val="28"/>
          <w:szCs w:val="28"/>
          <w:lang w:eastAsia="ru-RU"/>
        </w:rPr>
        <w:t></w:t>
      </w:r>
      <w:r w:rsidRPr="00CC6519">
        <w:rPr>
          <w:rFonts w:ascii="Times New Roman" w:hAnsi="Times New Roman" w:cs="Times New Roman"/>
          <w:sz w:val="28"/>
          <w:szCs w:val="28"/>
          <w:lang w:eastAsia="ru-RU"/>
        </w:rPr>
        <w:t>Взаимодействие с семьями воспитанников</w:t>
      </w:r>
    </w:p>
    <w:p w:rsidR="00EF3EF6" w:rsidRPr="00CC6519" w:rsidRDefault="00EF3EF6" w:rsidP="00E0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519">
        <w:rPr>
          <w:rFonts w:ascii="Times New Roman" w:hAnsi="Times New Roman" w:cs="Times New Roman"/>
          <w:sz w:val="28"/>
          <w:szCs w:val="28"/>
          <w:lang w:eastAsia="ru-RU"/>
        </w:rPr>
        <w:t>- 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реализуемой  в ДОУ программы.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Художественно-эстетическое развитие</w:t>
      </w:r>
    </w:p>
    <w:p w:rsidR="00EF3EF6" w:rsidRPr="00CC6519" w:rsidRDefault="00EF3EF6" w:rsidP="0014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pacing w:val="6"/>
          <w:sz w:val="28"/>
          <w:szCs w:val="28"/>
        </w:rPr>
        <w:t xml:space="preserve">            Художественно – эстетическое развитие дошкольников осуществляется через реализацию направлений: конструирование, рисование, лепка, аппликация, ручной труд, музыкальное развитие.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Музыкальное развитие:</w:t>
      </w:r>
    </w:p>
    <w:p w:rsidR="00EF3EF6" w:rsidRPr="00CC6519" w:rsidRDefault="00EF3EF6" w:rsidP="001469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Музыкальная культура ребенка дошкольного возраста - это интегративное личностное качество,  формирующееся на основе эмоциональной отзывчивости на высокохудожественные произ</w:t>
      </w:r>
      <w:r w:rsidRPr="00CC6519">
        <w:rPr>
          <w:rFonts w:ascii="Times New Roman" w:hAnsi="Times New Roman" w:cs="Times New Roman"/>
          <w:sz w:val="28"/>
          <w:szCs w:val="28"/>
        </w:rPr>
        <w:softHyphen/>
        <w:t>ведения музыкального искусства, музыкально-образного мыш</w:t>
      </w:r>
      <w:r w:rsidRPr="00CC6519">
        <w:rPr>
          <w:rFonts w:ascii="Times New Roman" w:hAnsi="Times New Roman" w:cs="Times New Roman"/>
          <w:sz w:val="28"/>
          <w:szCs w:val="28"/>
        </w:rPr>
        <w:softHyphen/>
        <w:t>ления и воображения, накопления интонационного познаватель</w:t>
      </w:r>
      <w:r w:rsidRPr="00CC6519">
        <w:rPr>
          <w:rFonts w:ascii="Times New Roman" w:hAnsi="Times New Roman" w:cs="Times New Roman"/>
          <w:sz w:val="28"/>
          <w:szCs w:val="28"/>
        </w:rPr>
        <w:softHyphen/>
        <w:t xml:space="preserve"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</w:t>
      </w:r>
      <w:r w:rsidRPr="00CC6519">
        <w:rPr>
          <w:rFonts w:ascii="Times New Roman" w:hAnsi="Times New Roman" w:cs="Times New Roman"/>
          <w:sz w:val="28"/>
          <w:szCs w:val="28"/>
        </w:rPr>
        <w:lastRenderedPageBreak/>
        <w:t>границах), рож</w:t>
      </w:r>
      <w:r w:rsidRPr="00CC6519">
        <w:rPr>
          <w:rFonts w:ascii="Times New Roman" w:hAnsi="Times New Roman" w:cs="Times New Roman"/>
          <w:sz w:val="28"/>
          <w:szCs w:val="28"/>
        </w:rPr>
        <w:softHyphen/>
        <w:t>дающего эмоционально-оценочное отношение ребенка к музы</w:t>
      </w:r>
      <w:r w:rsidRPr="00CC6519">
        <w:rPr>
          <w:rFonts w:ascii="Times New Roman" w:hAnsi="Times New Roman" w:cs="Times New Roman"/>
          <w:sz w:val="28"/>
          <w:szCs w:val="28"/>
        </w:rPr>
        <w:softHyphen/>
        <w:t>ке, актуализирующего в проявлениях эстетической и творче</w:t>
      </w:r>
      <w:r w:rsidRPr="00CC6519">
        <w:rPr>
          <w:rFonts w:ascii="Times New Roman" w:hAnsi="Times New Roman" w:cs="Times New Roman"/>
          <w:sz w:val="28"/>
          <w:szCs w:val="28"/>
        </w:rPr>
        <w:softHyphen/>
        <w:t>ской активности.</w:t>
      </w:r>
    </w:p>
    <w:p w:rsidR="00EF3EF6" w:rsidRPr="00CC6519" w:rsidRDefault="00EF3EF6" w:rsidP="001469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Музыкальный руководитель на занятиях решает задачи по обучению и слуша</w:t>
      </w:r>
      <w:r w:rsidRPr="00CC6519">
        <w:rPr>
          <w:rFonts w:ascii="Times New Roman" w:hAnsi="Times New Roman" w:cs="Times New Roman"/>
          <w:sz w:val="28"/>
          <w:szCs w:val="28"/>
        </w:rPr>
        <w:softHyphen/>
        <w:t>нию мировой классической музыки, раскрывает детям специфику языка музыки и связи искусства с жизнью; формирует музыкальное мышление, способствующее общему интеллекту</w:t>
      </w:r>
      <w:r w:rsidRPr="00CC6519">
        <w:rPr>
          <w:rFonts w:ascii="Times New Roman" w:hAnsi="Times New Roman" w:cs="Times New Roman"/>
          <w:sz w:val="28"/>
          <w:szCs w:val="28"/>
        </w:rPr>
        <w:softHyphen/>
        <w:t>альному развитию ребенка.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Пение играет важную роль в музыкальном и личностном развитии. 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EF3EF6" w:rsidRPr="00CC6519" w:rsidRDefault="00EF3EF6" w:rsidP="00C2431C">
      <w:pPr>
        <w:pStyle w:val="a6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CC6519">
        <w:rPr>
          <w:sz w:val="28"/>
          <w:szCs w:val="28"/>
        </w:rPr>
        <w:t xml:space="preserve">            Освоение детьми умений в музыкально-ритмической деятельности способствует форми</w:t>
      </w:r>
      <w:r w:rsidRPr="00CC6519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CC6519">
        <w:rPr>
          <w:sz w:val="28"/>
          <w:szCs w:val="28"/>
        </w:rPr>
        <w:softHyphen/>
        <w:t xml:space="preserve">ных движений. </w:t>
      </w:r>
    </w:p>
    <w:p w:rsidR="00EF3EF6" w:rsidRPr="00CC6519" w:rsidRDefault="00EF3EF6" w:rsidP="00C2431C">
      <w:pPr>
        <w:pStyle w:val="a6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CC6519">
        <w:rPr>
          <w:sz w:val="28"/>
          <w:szCs w:val="28"/>
        </w:rPr>
        <w:t xml:space="preserve">            В ДОУ проводятся музыкальные праздники, развлечения; о</w:t>
      </w:r>
      <w:r>
        <w:rPr>
          <w:sz w:val="28"/>
          <w:szCs w:val="28"/>
        </w:rPr>
        <w:t xml:space="preserve">рганизуются инсценировки и др. </w:t>
      </w:r>
      <w:r w:rsidRPr="00CC6519">
        <w:rPr>
          <w:sz w:val="28"/>
          <w:szCs w:val="28"/>
        </w:rPr>
        <w:t>Воспитанники участвуют в районных конкурсах и мероприятиях.</w:t>
      </w:r>
    </w:p>
    <w:p w:rsidR="00EF3EF6" w:rsidRPr="00CC6519" w:rsidRDefault="00EF3EF6" w:rsidP="003A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следует сделать вывод: </w:t>
      </w:r>
    </w:p>
    <w:p w:rsidR="00EF3EF6" w:rsidRPr="00CC6519" w:rsidRDefault="00EF3EF6" w:rsidP="003A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Сильная сторона: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Проводится интегрированная образовательная деятельность с детьми. Музыкальный репертуар соответствует физическим и психическим осо</w:t>
      </w:r>
      <w:r w:rsidRPr="00CC6519">
        <w:rPr>
          <w:rFonts w:ascii="Times New Roman" w:hAnsi="Times New Roman" w:cs="Times New Roman"/>
          <w:sz w:val="28"/>
          <w:szCs w:val="28"/>
        </w:rPr>
        <w:softHyphen/>
        <w:t>бенностям ребенка, выполняет эстетические и общеобразовательные задачи. У детей формируются основы музыкально-эстетического сознания и музыкальной культуры.</w:t>
      </w:r>
    </w:p>
    <w:p w:rsidR="00EF3EF6" w:rsidRPr="00CC6519" w:rsidRDefault="00EF3EF6" w:rsidP="003A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Проблемное поле (</w:t>
      </w:r>
      <w:r w:rsidRPr="00CC651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слабая </w:t>
      </w:r>
      <w:r w:rsidRPr="00CC6519">
        <w:rPr>
          <w:rFonts w:ascii="Times New Roman" w:hAnsi="Times New Roman" w:cs="Times New Roman"/>
          <w:sz w:val="28"/>
          <w:szCs w:val="28"/>
          <w:u w:val="single"/>
        </w:rPr>
        <w:t>сторона):</w:t>
      </w:r>
    </w:p>
    <w:p w:rsidR="00EF3EF6" w:rsidRPr="00CC6519" w:rsidRDefault="00EF3EF6" w:rsidP="0014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Однако, интерес к театрализованной деятельности у детей сформирован  частично (результаты наблюдений за детьми в различные режимные моменты, беседы), воспитатели групп очень редко привлекают родителей у участию в совместных спектаклях, инсценировках, театрализации (исключение – утренники).      </w:t>
      </w:r>
    </w:p>
    <w:p w:rsidR="00EF3EF6" w:rsidRPr="00CC6519" w:rsidRDefault="00EF3EF6" w:rsidP="0014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Драматизация  по сказкам организовывается эпизодически. Дети недостаточно используют виды театров в игровой деятельности. Поэтому воспитателям всех возрастных групп необходимо:</w:t>
      </w:r>
    </w:p>
    <w:p w:rsidR="00EF3EF6" w:rsidRPr="00CC6519" w:rsidRDefault="00EF3EF6" w:rsidP="001469CA">
      <w:pPr>
        <w:pStyle w:val="2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Symbol" w:hAnsi="Symbol" w:cs="Symbol"/>
          <w:sz w:val="20"/>
          <w:szCs w:val="20"/>
          <w:lang w:eastAsia="ru-RU"/>
        </w:rPr>
        <w:sym w:font="Wingdings" w:char="F06C"/>
      </w:r>
      <w:r w:rsidRPr="00CC6519">
        <w:rPr>
          <w:rFonts w:ascii="Symbol" w:hAnsi="Symbol" w:cs="Symbol"/>
          <w:sz w:val="28"/>
          <w:szCs w:val="28"/>
          <w:lang w:eastAsia="ru-RU"/>
        </w:rPr>
        <w:t></w:t>
      </w:r>
      <w:r w:rsidRPr="00CC6519">
        <w:rPr>
          <w:rFonts w:ascii="Times New Roman" w:hAnsi="Times New Roman" w:cs="Times New Roman"/>
          <w:sz w:val="28"/>
          <w:szCs w:val="28"/>
        </w:rPr>
        <w:t>Больше внимания уделять организации театрализованной деятельности  в совместной работе с детьми.</w:t>
      </w:r>
    </w:p>
    <w:p w:rsidR="00EF3EF6" w:rsidRPr="00CC6519" w:rsidRDefault="00EF3EF6" w:rsidP="001469CA">
      <w:pPr>
        <w:pStyle w:val="21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Symbol" w:hAnsi="Symbol" w:cs="Symbol"/>
          <w:sz w:val="20"/>
          <w:szCs w:val="20"/>
          <w:lang w:eastAsia="ru-RU"/>
        </w:rPr>
        <w:sym w:font="Wingdings" w:char="F06C"/>
      </w:r>
      <w:r w:rsidRPr="00CC6519">
        <w:rPr>
          <w:rFonts w:ascii="Symbol" w:hAnsi="Symbol" w:cs="Symbol"/>
          <w:sz w:val="28"/>
          <w:szCs w:val="28"/>
          <w:lang w:eastAsia="ru-RU"/>
        </w:rPr>
        <w:t></w:t>
      </w:r>
      <w:r w:rsidRPr="00CC6519">
        <w:rPr>
          <w:rFonts w:ascii="Times New Roman" w:hAnsi="Times New Roman" w:cs="Times New Roman"/>
          <w:sz w:val="28"/>
          <w:szCs w:val="28"/>
        </w:rPr>
        <w:t>Для обеспечения единства в понимании роли музыки в жизни детей систематизировать работу с родителями с учетом особенностей воспитания в семье.</w:t>
      </w:r>
    </w:p>
    <w:p w:rsidR="00EF3EF6" w:rsidRPr="00CC6519" w:rsidRDefault="00EF3EF6" w:rsidP="001469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Изобразительная деятельность:</w:t>
      </w:r>
    </w:p>
    <w:p w:rsidR="00EF3EF6" w:rsidRPr="00CC6519" w:rsidRDefault="00EF3EF6" w:rsidP="001469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Педагоги строят образовательную деятельность с детьми индивидуально и фронтально, что создает условия для развития творческих способностей каждого ребенка. 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Воспитатели прививают детям чувство прекрасного, формируют умение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искусства). 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lastRenderedPageBreak/>
        <w:t xml:space="preserve">  Для обогащения содержания рисунков детям предоставляются различные изобразительные средства: краски, гуашь, цветные мелки, кусочки ткани, нитки. цветная бумага,  фломастеры и т.д. 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Педагоги применяют игровые приёмы в изобразительной деятельности в зависимости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ребёнка, его наблюдательность, фантазию, воображение. </w:t>
      </w:r>
    </w:p>
    <w:p w:rsidR="00EF3EF6" w:rsidRPr="00CC6519" w:rsidRDefault="00EF3EF6" w:rsidP="003A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следует сделать вывод: </w:t>
      </w:r>
    </w:p>
    <w:p w:rsidR="00EF3EF6" w:rsidRPr="00CC6519" w:rsidRDefault="00EF3EF6" w:rsidP="003A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Сильная сторона:</w:t>
      </w:r>
    </w:p>
    <w:p w:rsidR="00EF3EF6" w:rsidRPr="00CC6519" w:rsidRDefault="00EF3EF6" w:rsidP="003A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Образовательная деятельность с детьми строится согласно возрастным требованиям и требованиям программы.</w:t>
      </w:r>
    </w:p>
    <w:p w:rsidR="00EF3EF6" w:rsidRPr="00CC6519" w:rsidRDefault="00EF3EF6" w:rsidP="003A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Проблемное поле (</w:t>
      </w:r>
      <w:r w:rsidRPr="00CC651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слабая </w:t>
      </w:r>
      <w:r w:rsidRPr="00CC6519">
        <w:rPr>
          <w:rFonts w:ascii="Times New Roman" w:hAnsi="Times New Roman" w:cs="Times New Roman"/>
          <w:sz w:val="28"/>
          <w:szCs w:val="28"/>
          <w:u w:val="single"/>
        </w:rPr>
        <w:t>сторона):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Необходимо продолжать создавать условия (пополнять развивающую среду) для  развития художественного восприятия дошкольников: обновить иллюстративный материал произведениями живописи, графики, скульптуры, декоративно-прикладного искусства и др.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Познавательно развитие:</w:t>
      </w:r>
    </w:p>
    <w:p w:rsidR="00EF3EF6" w:rsidRPr="00CC6519" w:rsidRDefault="00EF3EF6" w:rsidP="001469C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C6519">
        <w:rPr>
          <w:rFonts w:ascii="Times New Roman" w:hAnsi="Times New Roman" w:cs="Times New Roman"/>
          <w:spacing w:val="6"/>
          <w:sz w:val="28"/>
          <w:szCs w:val="28"/>
        </w:rPr>
        <w:t xml:space="preserve">           Развитие детей по образовательной области «Познавательное развитие» осуществляется через реализацию направлений «Познание», «ФЭМП», «экология» в непрерывной образовательной деятельности, а также через интеграцию всех пяти образовательных областей в совместной деятельности педагога с детьми и организации самостоятельной деятельности.</w:t>
      </w:r>
    </w:p>
    <w:p w:rsidR="00EF3EF6" w:rsidRPr="00CC6519" w:rsidRDefault="00EF3EF6" w:rsidP="00195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EF3EF6" w:rsidRPr="00CC6519" w:rsidRDefault="00EF3EF6" w:rsidP="003A1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Сильная сторона: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 В ДОУ созданы необходимые условия для разностороннего развития воспитанников с учетом возрастных и индивидуальных особенностей и образовательных потребностей.</w:t>
      </w:r>
    </w:p>
    <w:p w:rsidR="00EF3EF6" w:rsidRPr="00CC6519" w:rsidRDefault="00EF3EF6" w:rsidP="003A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Проблемное поле (</w:t>
      </w:r>
      <w:r w:rsidRPr="00CC651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слабая </w:t>
      </w:r>
      <w:r w:rsidRPr="00CC6519">
        <w:rPr>
          <w:rFonts w:ascii="Times New Roman" w:hAnsi="Times New Roman" w:cs="Times New Roman"/>
          <w:sz w:val="28"/>
          <w:szCs w:val="28"/>
          <w:u w:val="single"/>
        </w:rPr>
        <w:t>сторона):</w:t>
      </w:r>
    </w:p>
    <w:p w:rsidR="00EF3EF6" w:rsidRPr="00CC6519" w:rsidRDefault="00EF3EF6" w:rsidP="003A1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Необходимо созданные в ДОУ  условия</w:t>
      </w:r>
      <w:r w:rsidR="00BF328F">
        <w:rPr>
          <w:rFonts w:ascii="Times New Roman" w:hAnsi="Times New Roman" w:cs="Times New Roman"/>
          <w:sz w:val="28"/>
          <w:szCs w:val="28"/>
        </w:rPr>
        <w:t>:</w:t>
      </w:r>
      <w:r w:rsidRPr="00CC6519">
        <w:rPr>
          <w:rFonts w:ascii="Times New Roman" w:hAnsi="Times New Roman" w:cs="Times New Roman"/>
          <w:sz w:val="28"/>
          <w:szCs w:val="28"/>
        </w:rPr>
        <w:t xml:space="preserve"> обновить, дополнить и  привести в соответствие с ФГОС ДО. 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EF3EF6" w:rsidRPr="00CC6519" w:rsidRDefault="00EF3EF6" w:rsidP="001469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Общение детей, воспитателей, других сотрудников проходит в спокойной обстановке, тон, стиль, формы общения свидетельствуют о культуре речи взрослых. Воспитатели всех групп ведут работу с детьми по развитию у них </w:t>
      </w:r>
      <w:r w:rsidRPr="00CC6519">
        <w:rPr>
          <w:rFonts w:ascii="Times New Roman" w:hAnsi="Times New Roman" w:cs="Times New Roman"/>
          <w:sz w:val="28"/>
          <w:szCs w:val="28"/>
        </w:rPr>
        <w:lastRenderedPageBreak/>
        <w:t>связной речи: учат составлять описательные рассказы по картинке, по внешнему виду игрушки, с опорой на модель,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EF3EF6" w:rsidRPr="00CC6519" w:rsidRDefault="00EF3EF6" w:rsidP="001469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Речевая активность детей достаточно высока, сформированы речевые знания и умения, соответствующие возрастным возможностям детей: в младшей и средней подгруппах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EF3EF6" w:rsidRPr="00CC6519" w:rsidRDefault="00EF3EF6" w:rsidP="003A1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Дети всех возрастных групп проявляют способность слушать и  следить за развитием действия, понимают содержание художественного произведения.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EF3EF6" w:rsidRPr="00CC6519" w:rsidRDefault="00EF3EF6" w:rsidP="00195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гиперактивный ребенок?», «Вечерние игры родителей с детьми» и др.; оформление папок передвижек, где даются рекомендации по речевому развитию детей. Это позволяет повысить активность и заинтересованность родителей в проведении совместной работе.</w:t>
      </w:r>
    </w:p>
    <w:p w:rsidR="00EF3EF6" w:rsidRPr="00CC6519" w:rsidRDefault="00EF3EF6" w:rsidP="0097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Сильная сторона:</w:t>
      </w:r>
    </w:p>
    <w:p w:rsidR="00EF3EF6" w:rsidRPr="00CC6519" w:rsidRDefault="00EF3EF6" w:rsidP="00335E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Создана положительная языковая сфера и условия обучения родному языку: имеется дидактический материал (серии картин, речевые игры), театральные уголки, книжные уголки с художественной литературой.</w:t>
      </w:r>
    </w:p>
    <w:p w:rsidR="00EF3EF6" w:rsidRPr="00CC6519" w:rsidRDefault="00EF3EF6" w:rsidP="00C5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Проблемное поле (</w:t>
      </w:r>
      <w:r w:rsidRPr="00CC651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слабая </w:t>
      </w:r>
      <w:r w:rsidRPr="00CC6519">
        <w:rPr>
          <w:rFonts w:ascii="Times New Roman" w:hAnsi="Times New Roman" w:cs="Times New Roman"/>
          <w:sz w:val="28"/>
          <w:szCs w:val="28"/>
          <w:u w:val="single"/>
        </w:rPr>
        <w:t>сторона):</w:t>
      </w:r>
    </w:p>
    <w:p w:rsidR="00EF3EF6" w:rsidRPr="00CC6519" w:rsidRDefault="00EF3EF6" w:rsidP="00C5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Педагоги  сталкиваются с проблемой отсутствия интонационной  выразительности в детской речи, низким уровнем звуковой культуры речи, скудностью словарного запаса. Необходимо обновить имеющиеся материально- техническое, методическое оснащение  в соответствии с ФГОС ДО для реализации задач развития речи ребёнка, лексики и грамматики, формирования речевого творчества, детской инициативной речи и развития речевой культуры в целом. 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Социально-коммуникативное развитие: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 формирование уважительного отношения и чувства </w:t>
      </w:r>
      <w:r w:rsidRPr="00CC6519">
        <w:rPr>
          <w:rFonts w:ascii="Times New Roman" w:hAnsi="Times New Roman" w:cs="Times New Roman"/>
          <w:sz w:val="28"/>
          <w:szCs w:val="28"/>
        </w:rPr>
        <w:lastRenderedPageBreak/>
        <w:t>принадлежности к своей семье и к сообществу детей и взрослых 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EF3EF6" w:rsidRPr="00CC6519" w:rsidRDefault="00EF3EF6" w:rsidP="0085481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Созданные в группах и ДОУ целом условия способствуют  формированию у детей умения выражать чувства и эмоции, применять разные способы эмоциональной разгрузки (музыку, созерцание прекрасного, природы и др.) понимать эмоциональное состояние других людей, адекватно выражать свое состояние. </w:t>
      </w:r>
    </w:p>
    <w:p w:rsidR="00EF3EF6" w:rsidRPr="00CC6519" w:rsidRDefault="00EF3EF6" w:rsidP="00CC6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У детей  достаточный уровень умений и навыков в игровой деятельности, трудовой, коммуникативной, в области обеспечения безопасности жизнедеятельности. Во всех группах, воспитанники </w:t>
      </w:r>
      <w:r w:rsidRPr="00CC65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ухаживают за одеждой, следят за своим внешним видом, спокойно играют рядом с детьми, практически все дети соблюдают правила организованного поведения в детском саду, называют и различают специальные виды транспорта, понимают значения сигналов светофора, знают телефоны экстренных служб и др.</w:t>
      </w:r>
    </w:p>
    <w:p w:rsidR="00EF3EF6" w:rsidRPr="00CC6519" w:rsidRDefault="00EF3EF6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Сильная сторона:</w:t>
      </w:r>
    </w:p>
    <w:p w:rsidR="00EF3EF6" w:rsidRPr="00CC6519" w:rsidRDefault="00EF3EF6" w:rsidP="001951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 Детям обеспечен свободный выбор различных видов детской деятельности. Отмечена динамика в процессе освоения личностно - развивающих форм общения с детьми и индивидуально-ориентированных технологий реализации образовательных программ.</w:t>
      </w:r>
    </w:p>
    <w:p w:rsidR="00EF3EF6" w:rsidRPr="00CC6519" w:rsidRDefault="00EF3EF6" w:rsidP="0097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  <w:u w:val="single"/>
        </w:rPr>
        <w:t>Проблемное поле (</w:t>
      </w:r>
      <w:r w:rsidRPr="00CC651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слабая </w:t>
      </w:r>
      <w:r w:rsidRPr="00CC6519">
        <w:rPr>
          <w:rFonts w:ascii="Times New Roman" w:hAnsi="Times New Roman" w:cs="Times New Roman"/>
          <w:sz w:val="28"/>
          <w:szCs w:val="28"/>
          <w:u w:val="single"/>
        </w:rPr>
        <w:t>сторона):</w:t>
      </w:r>
    </w:p>
    <w:p w:rsidR="00EF3EF6" w:rsidRPr="00CC6519" w:rsidRDefault="00EF3EF6" w:rsidP="00505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  Недостаточно реализуется элементарное правовое просвещение родителей, сотрудников, детей, направленное на расширение правовой осведомленности.</w:t>
      </w:r>
    </w:p>
    <w:p w:rsidR="00EF3EF6" w:rsidRPr="00CC6519" w:rsidRDefault="00EF3EF6" w:rsidP="00505EF7">
      <w:pPr>
        <w:pStyle w:val="af4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6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родителям предоставлена  возможность  выбора  бесплатных образовательных услуг.</w:t>
      </w:r>
    </w:p>
    <w:p w:rsidR="00EF3EF6" w:rsidRDefault="00EF3EF6" w:rsidP="00505EF7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 Работа осуществляется в рамках кружковой работы.   2 раза в неделю, во второй половине дня, по скользящему графику, вне  основного времени работы педагогов, для детей организованы  кружки:</w:t>
      </w:r>
    </w:p>
    <w:p w:rsidR="00EF3EF6" w:rsidRPr="00CC6519" w:rsidRDefault="00EF3EF6" w:rsidP="00505EF7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4"/>
        <w:gridCol w:w="1843"/>
        <w:gridCol w:w="1985"/>
        <w:gridCol w:w="2126"/>
      </w:tblGrid>
      <w:tr w:rsidR="00EF3EF6" w:rsidRPr="002534CC">
        <w:tc>
          <w:tcPr>
            <w:tcW w:w="568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Формы работы</w:t>
            </w:r>
          </w:p>
        </w:tc>
        <w:tc>
          <w:tcPr>
            <w:tcW w:w="1984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Направление деятельности</w:t>
            </w:r>
          </w:p>
        </w:tc>
        <w:tc>
          <w:tcPr>
            <w:tcW w:w="1843" w:type="dxa"/>
          </w:tcPr>
          <w:p w:rsidR="00EF3EF6" w:rsidRPr="002534CC" w:rsidRDefault="00EF3EF6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Методическое обеспечение</w:t>
            </w:r>
          </w:p>
        </w:tc>
        <w:tc>
          <w:tcPr>
            <w:tcW w:w="1985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обучающихся/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возраст</w:t>
            </w:r>
          </w:p>
        </w:tc>
        <w:tc>
          <w:tcPr>
            <w:tcW w:w="2126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Ответственные </w:t>
            </w:r>
          </w:p>
        </w:tc>
      </w:tr>
      <w:tr w:rsidR="00EF3EF6" w:rsidRPr="002534CC">
        <w:tc>
          <w:tcPr>
            <w:tcW w:w="568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F3EF6" w:rsidRPr="002534CC" w:rsidRDefault="00EF3EF6" w:rsidP="007D0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984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EF3EF6" w:rsidRPr="002534CC" w:rsidRDefault="00EF3EF6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EF3EF6" w:rsidRPr="002534CC" w:rsidRDefault="00EF3EF6" w:rsidP="00C535DE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6" w:rsidRPr="002534CC" w:rsidRDefault="00EF3EF6" w:rsidP="00C535DE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6" w:rsidRPr="002534CC" w:rsidRDefault="00EF3EF6" w:rsidP="00C535DE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(3-4 лет)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Заваруева С.В.</w:t>
            </w:r>
          </w:p>
        </w:tc>
      </w:tr>
      <w:tr w:rsidR="00EF3EF6" w:rsidRPr="002534CC">
        <w:tc>
          <w:tcPr>
            <w:tcW w:w="568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EF3EF6" w:rsidRPr="002534CC" w:rsidRDefault="00EF3EF6" w:rsidP="00627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«Весёлые ладошки»</w:t>
            </w:r>
          </w:p>
        </w:tc>
        <w:tc>
          <w:tcPr>
            <w:tcW w:w="1984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EF3EF6" w:rsidRPr="002534CC" w:rsidRDefault="00EF3EF6" w:rsidP="00576B05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EF3EF6" w:rsidRPr="002534CC" w:rsidRDefault="00EF3EF6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(3-4 лет)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Колобкова А.С.</w:t>
            </w:r>
          </w:p>
        </w:tc>
      </w:tr>
      <w:tr w:rsidR="00EF3EF6" w:rsidRPr="002534CC">
        <w:tc>
          <w:tcPr>
            <w:tcW w:w="568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" w:type="dxa"/>
          </w:tcPr>
          <w:p w:rsidR="00EF3EF6" w:rsidRPr="002534CC" w:rsidRDefault="00EF3EF6" w:rsidP="00627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рисования»</w:t>
            </w:r>
          </w:p>
        </w:tc>
        <w:tc>
          <w:tcPr>
            <w:tcW w:w="1984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EF3EF6" w:rsidRPr="002534CC" w:rsidRDefault="00EF3EF6" w:rsidP="00576B05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EF3EF6" w:rsidRPr="002534CC" w:rsidRDefault="00EF3EF6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Мешанина И.А.</w:t>
            </w:r>
          </w:p>
        </w:tc>
      </w:tr>
      <w:tr w:rsidR="00EF3EF6" w:rsidRPr="002534CC">
        <w:tc>
          <w:tcPr>
            <w:tcW w:w="568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EF3EF6" w:rsidRPr="002534CC" w:rsidRDefault="00EF3EF6" w:rsidP="00627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«Делаем сами»</w:t>
            </w:r>
          </w:p>
        </w:tc>
        <w:tc>
          <w:tcPr>
            <w:tcW w:w="1984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EF3EF6" w:rsidRPr="002534CC" w:rsidRDefault="00EF3EF6" w:rsidP="00576B05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EF3EF6" w:rsidRPr="002534CC" w:rsidRDefault="00EF3EF6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Кудряшова В.А.</w:t>
            </w:r>
          </w:p>
        </w:tc>
      </w:tr>
      <w:tr w:rsidR="00EF3EF6" w:rsidRPr="002534CC">
        <w:tc>
          <w:tcPr>
            <w:tcW w:w="568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EF3EF6" w:rsidRPr="002534CC" w:rsidRDefault="00EF3EF6" w:rsidP="00627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F3EF6" w:rsidRPr="002534CC" w:rsidRDefault="00EF3EF6" w:rsidP="0075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«Цветные фантазии»</w:t>
            </w:r>
          </w:p>
        </w:tc>
        <w:tc>
          <w:tcPr>
            <w:tcW w:w="1984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EF3EF6" w:rsidRPr="002534CC" w:rsidRDefault="00EF3EF6" w:rsidP="00576B05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EF3EF6" w:rsidRPr="002534CC" w:rsidRDefault="00EF3EF6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Мальцева С.А.</w:t>
            </w:r>
          </w:p>
        </w:tc>
      </w:tr>
      <w:tr w:rsidR="00EF3EF6" w:rsidRPr="002534CC">
        <w:tc>
          <w:tcPr>
            <w:tcW w:w="568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EF3EF6" w:rsidRPr="002534CC" w:rsidRDefault="00EF3EF6" w:rsidP="00627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F3EF6" w:rsidRPr="002534CC" w:rsidRDefault="00EF3EF6" w:rsidP="0075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«Волшебная бумага»</w:t>
            </w:r>
          </w:p>
        </w:tc>
        <w:tc>
          <w:tcPr>
            <w:tcW w:w="1984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EF3EF6" w:rsidRPr="002534CC" w:rsidRDefault="00EF3EF6" w:rsidP="00576B05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EF3EF6" w:rsidRPr="002534CC" w:rsidRDefault="00EF3EF6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Гинсман М.Н.</w:t>
            </w:r>
          </w:p>
        </w:tc>
      </w:tr>
      <w:tr w:rsidR="00EF3EF6" w:rsidRPr="002534CC">
        <w:tc>
          <w:tcPr>
            <w:tcW w:w="568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EF3EF6" w:rsidRPr="002534CC" w:rsidRDefault="00EF3EF6" w:rsidP="00627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F3EF6" w:rsidRPr="002534CC" w:rsidRDefault="00EF3EF6" w:rsidP="0075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«Весёлая акварелька»</w:t>
            </w:r>
          </w:p>
        </w:tc>
        <w:tc>
          <w:tcPr>
            <w:tcW w:w="1984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EF3EF6" w:rsidRPr="002534CC" w:rsidRDefault="00EF3EF6" w:rsidP="007524DF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</w:tc>
        <w:tc>
          <w:tcPr>
            <w:tcW w:w="1985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(2-3 лет)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Зиновьева Т.Б.</w:t>
            </w:r>
          </w:p>
        </w:tc>
      </w:tr>
      <w:tr w:rsidR="00EF3EF6" w:rsidRPr="002534CC">
        <w:tc>
          <w:tcPr>
            <w:tcW w:w="568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EF3EF6" w:rsidRPr="002534CC" w:rsidRDefault="00EF3EF6" w:rsidP="00627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EF3EF6" w:rsidRPr="002534CC" w:rsidRDefault="00EF3EF6" w:rsidP="0075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  <w:p w:rsidR="00EF3EF6" w:rsidRPr="002534CC" w:rsidRDefault="00EF3EF6" w:rsidP="0075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6" w:rsidRPr="002534CC" w:rsidRDefault="00EF3EF6" w:rsidP="0075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EF3EF6" w:rsidRPr="002534CC" w:rsidRDefault="00EF3EF6" w:rsidP="00576B05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EF3EF6" w:rsidRPr="002534CC" w:rsidRDefault="00EF3EF6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(2-3 лет)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Краснова И.А.</w:t>
            </w:r>
          </w:p>
        </w:tc>
      </w:tr>
      <w:tr w:rsidR="00EF3EF6" w:rsidRPr="002534CC">
        <w:tc>
          <w:tcPr>
            <w:tcW w:w="568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Кружок танцевальный</w:t>
            </w:r>
          </w:p>
          <w:p w:rsidR="00EF3EF6" w:rsidRPr="002534CC" w:rsidRDefault="00EF3EF6" w:rsidP="0075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1984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EF3EF6" w:rsidRPr="002534CC" w:rsidRDefault="00EF3EF6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EF3EF6" w:rsidRPr="002534CC" w:rsidRDefault="00EF3EF6" w:rsidP="00C535DE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8-10 чел</w:t>
            </w:r>
          </w:p>
          <w:p w:rsidR="00EF3EF6" w:rsidRPr="002534CC" w:rsidRDefault="00EF3EF6" w:rsidP="0057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(4-7 лет)</w:t>
            </w:r>
          </w:p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EF6" w:rsidRPr="002534CC" w:rsidRDefault="00EF3EF6" w:rsidP="0075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Воспитатель Вернигорова С.В.</w:t>
            </w:r>
          </w:p>
        </w:tc>
      </w:tr>
      <w:tr w:rsidR="00EF3EF6" w:rsidRPr="002534CC">
        <w:tc>
          <w:tcPr>
            <w:tcW w:w="568" w:type="dxa"/>
          </w:tcPr>
          <w:p w:rsidR="00EF3EF6" w:rsidRPr="002534CC" w:rsidRDefault="00EF3EF6" w:rsidP="00C53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EF3EF6" w:rsidRPr="002534CC" w:rsidRDefault="00EF3EF6" w:rsidP="00C3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Кружок музыкальный</w:t>
            </w:r>
          </w:p>
          <w:p w:rsidR="00EF3EF6" w:rsidRPr="002534CC" w:rsidRDefault="00EF3EF6" w:rsidP="00C90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«Весёлый колокольчик»</w:t>
            </w:r>
          </w:p>
        </w:tc>
        <w:tc>
          <w:tcPr>
            <w:tcW w:w="1984" w:type="dxa"/>
          </w:tcPr>
          <w:p w:rsidR="00EF3EF6" w:rsidRPr="002534CC" w:rsidRDefault="00EF3EF6" w:rsidP="00C3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EF3EF6" w:rsidRPr="002534CC" w:rsidRDefault="00EF3EF6" w:rsidP="00C3563B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EF3EF6" w:rsidRPr="002534CC" w:rsidRDefault="00EF3EF6" w:rsidP="00C3563B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3EF6" w:rsidRPr="002534CC" w:rsidRDefault="00EF3EF6" w:rsidP="00C3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5-8 чел</w:t>
            </w:r>
          </w:p>
          <w:p w:rsidR="00EF3EF6" w:rsidRPr="002534CC" w:rsidRDefault="00EF3EF6" w:rsidP="00C3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(4-7 лет)</w:t>
            </w:r>
          </w:p>
          <w:p w:rsidR="00EF3EF6" w:rsidRPr="002534CC" w:rsidRDefault="00EF3EF6" w:rsidP="00C3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EF6" w:rsidRPr="002534CC" w:rsidRDefault="00EF3EF6" w:rsidP="00C3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F3EF6" w:rsidRPr="002534CC" w:rsidRDefault="00EF3EF6" w:rsidP="00C35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Аничкина Л.Ю.</w:t>
            </w:r>
          </w:p>
        </w:tc>
      </w:tr>
    </w:tbl>
    <w:p w:rsidR="00EF3EF6" w:rsidRPr="00CC6519" w:rsidRDefault="00EF3EF6" w:rsidP="00C3563B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CC6519">
        <w:rPr>
          <w:rFonts w:ascii="Times New Roman" w:hAnsi="Times New Roman" w:cs="Times New Roman"/>
          <w:sz w:val="28"/>
          <w:szCs w:val="28"/>
          <w:lang w:eastAsia="ru-RU"/>
        </w:rPr>
        <w:t>В течение 2015-2018 гг. педагоги и воспитанники  МДОУ «Кулицкий детский сад» принимали  активное участие в районных и областных мероприятиях, конкурсах.</w:t>
      </w:r>
    </w:p>
    <w:p w:rsidR="00EF3EF6" w:rsidRDefault="00EF3EF6" w:rsidP="00C027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519">
        <w:rPr>
          <w:rFonts w:ascii="Times New Roman" w:hAnsi="Times New Roman" w:cs="Times New Roman"/>
          <w:sz w:val="28"/>
          <w:szCs w:val="28"/>
          <w:lang w:eastAsia="ru-RU"/>
        </w:rPr>
        <w:t xml:space="preserve">   Много возможностей в этом плане дают тесные контакты ДОУ с социальными партнерами, участниками реализации части формируемых образовательных отношений основной образовательной программы.</w:t>
      </w:r>
    </w:p>
    <w:p w:rsidR="00EF3EF6" w:rsidRPr="00CC6519" w:rsidRDefault="00EF3EF6" w:rsidP="00C027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88"/>
      </w:tblGrid>
      <w:tr w:rsidR="00EF3EF6" w:rsidRPr="002534CC">
        <w:trPr>
          <w:trHeight w:val="359"/>
        </w:trPr>
        <w:tc>
          <w:tcPr>
            <w:tcW w:w="2835" w:type="dxa"/>
          </w:tcPr>
          <w:p w:rsidR="00EF3EF6" w:rsidRPr="002534CC" w:rsidRDefault="00EF3EF6" w:rsidP="00C535DE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Партнеры</w:t>
            </w:r>
          </w:p>
        </w:tc>
        <w:tc>
          <w:tcPr>
            <w:tcW w:w="7088" w:type="dxa"/>
          </w:tcPr>
          <w:p w:rsidR="00EF3EF6" w:rsidRPr="002534CC" w:rsidRDefault="00EF3EF6" w:rsidP="00C535DE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</w:t>
            </w:r>
          </w:p>
        </w:tc>
      </w:tr>
      <w:tr w:rsidR="00EF3EF6" w:rsidRPr="002534CC">
        <w:tc>
          <w:tcPr>
            <w:tcW w:w="2835" w:type="dxa"/>
          </w:tcPr>
          <w:p w:rsidR="00EF3EF6" w:rsidRPr="002534CC" w:rsidRDefault="00EF3EF6" w:rsidP="00E402EC">
            <w:pPr>
              <w:pStyle w:val="af4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образования администрации Калининского района</w:t>
            </w:r>
          </w:p>
        </w:tc>
        <w:tc>
          <w:tcPr>
            <w:tcW w:w="7088" w:type="dxa"/>
          </w:tcPr>
          <w:p w:rsidR="00EF3EF6" w:rsidRPr="002534CC" w:rsidRDefault="00EF3EF6" w:rsidP="00CC6519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Методическая помощь</w:t>
            </w:r>
          </w:p>
          <w:p w:rsidR="00EF3EF6" w:rsidRPr="002534CC" w:rsidRDefault="00EF3EF6" w:rsidP="00CC6519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Актуализация инновационного опыта</w:t>
            </w:r>
          </w:p>
          <w:p w:rsidR="00EF3EF6" w:rsidRPr="002534CC" w:rsidRDefault="00EF3EF6" w:rsidP="00CC6519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информационно-методическое сопровождение процесса аттестации руководящих и педагогических работников</w:t>
            </w:r>
          </w:p>
          <w:p w:rsidR="00EF3EF6" w:rsidRPr="002534CC" w:rsidRDefault="00EF3EF6" w:rsidP="00CC6519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и квалификационного уровня педагогических кадров</w:t>
            </w:r>
          </w:p>
        </w:tc>
      </w:tr>
      <w:tr w:rsidR="00EF3EF6" w:rsidRPr="002534CC">
        <w:tc>
          <w:tcPr>
            <w:tcW w:w="2835" w:type="dxa"/>
          </w:tcPr>
          <w:p w:rsidR="00EF3EF6" w:rsidRPr="002534CC" w:rsidRDefault="00EF3EF6" w:rsidP="00C535DE">
            <w:pPr>
              <w:pStyle w:val="af4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учреждениями здравоохранения</w:t>
            </w:r>
          </w:p>
        </w:tc>
        <w:tc>
          <w:tcPr>
            <w:tcW w:w="7088" w:type="dxa"/>
          </w:tcPr>
          <w:p w:rsidR="00EF3EF6" w:rsidRPr="00CC6519" w:rsidRDefault="00EF3EF6" w:rsidP="00CC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Создание единого образовательно-оздоровительного пространства ДОУ  с центральной  районной больницей </w:t>
            </w:r>
          </w:p>
          <w:p w:rsidR="00EF3EF6" w:rsidRPr="00CC6519" w:rsidRDefault="00EF3EF6" w:rsidP="00CC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Задачи: </w:t>
            </w:r>
          </w:p>
          <w:p w:rsidR="00EF3EF6" w:rsidRPr="00CC6519" w:rsidRDefault="00EF3EF6" w:rsidP="00CC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 Объединить усилия сотрудников, родителей и медицинского учреждения для эффективной организации профилактики и оздоровительной работы. </w:t>
            </w:r>
          </w:p>
          <w:p w:rsidR="00EF3EF6" w:rsidRPr="00CC6519" w:rsidRDefault="00EF3EF6" w:rsidP="00CC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 Повысить функциональные и адаптационные возможности организма детей за счет внедрения здоровьесберегающих технологий. </w:t>
            </w:r>
          </w:p>
          <w:p w:rsidR="00EF3EF6" w:rsidRPr="002534CC" w:rsidRDefault="00EF3EF6" w:rsidP="00CC651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Способствовать осознанному пониманию и отношению к своему здоровью всех участников образовательного процесса.</w:t>
            </w:r>
          </w:p>
        </w:tc>
      </w:tr>
      <w:tr w:rsidR="00EF3EF6" w:rsidRPr="002534CC">
        <w:tc>
          <w:tcPr>
            <w:tcW w:w="2835" w:type="dxa"/>
          </w:tcPr>
          <w:p w:rsidR="00EF3EF6" w:rsidRPr="002534CC" w:rsidRDefault="00EF3EF6" w:rsidP="00E402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МОУ «Краснопресненская СОШ»</w:t>
            </w:r>
          </w:p>
        </w:tc>
        <w:tc>
          <w:tcPr>
            <w:tcW w:w="7088" w:type="dxa"/>
          </w:tcPr>
          <w:p w:rsidR="00EF3EF6" w:rsidRPr="00CC6519" w:rsidRDefault="00EF3EF6" w:rsidP="00CC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Создание преемственности в организации образовательной системы ДОУ со школой. Выработка общих подходов к оценке готовности ребенка к школе с позиции самоценности дошкольного возраста. </w:t>
            </w:r>
          </w:p>
          <w:p w:rsidR="00EF3EF6" w:rsidRPr="002534CC" w:rsidRDefault="00EF3EF6" w:rsidP="00CC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- Обеспечение преемственности в образовании (совместные педагогические советы воспитателей ДОУ и учителей начальных классов)</w:t>
            </w:r>
          </w:p>
          <w:p w:rsidR="00EF3EF6" w:rsidRPr="002534CC" w:rsidRDefault="00EF3EF6" w:rsidP="00CC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дошкольников со школьной жизнью через специально организованный цикл занятий, экскурсий в школу, совместных праздников </w:t>
            </w:r>
          </w:p>
          <w:p w:rsidR="00EF3EF6" w:rsidRPr="002534CC" w:rsidRDefault="00EF3EF6" w:rsidP="00CC651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 с приглашением представителей школ</w:t>
            </w:r>
          </w:p>
          <w:p w:rsidR="00EF3EF6" w:rsidRPr="002534CC" w:rsidRDefault="00EF3EF6" w:rsidP="00CC651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- Посещение педагогами детского сада открытых уроков в школах</w:t>
            </w:r>
          </w:p>
          <w:p w:rsidR="00EF3EF6" w:rsidRPr="002534CC" w:rsidRDefault="00EF3EF6" w:rsidP="00CC651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- Внешняя экспертиза по адаптации выпускников детского сада к школьной жизни (Учителя школ, педагоги ДОУ)</w:t>
            </w:r>
          </w:p>
        </w:tc>
      </w:tr>
      <w:tr w:rsidR="00EF3EF6" w:rsidRPr="002534CC">
        <w:tc>
          <w:tcPr>
            <w:tcW w:w="2835" w:type="dxa"/>
          </w:tcPr>
          <w:p w:rsidR="00EF3EF6" w:rsidRPr="00CC6519" w:rsidRDefault="00EF3EF6" w:rsidP="00C535D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ОГИБДД ОМВД России по Калининскому району</w:t>
            </w:r>
          </w:p>
          <w:p w:rsidR="00EF3EF6" w:rsidRDefault="00EF3EF6" w:rsidP="00C535D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F6" w:rsidRPr="002534CC" w:rsidRDefault="00EF3EF6" w:rsidP="00C535D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F3EF6" w:rsidRPr="00CC6519" w:rsidRDefault="00EF3EF6" w:rsidP="00CC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Профилактика детского травматизма на дорогах города.</w:t>
            </w:r>
          </w:p>
          <w:p w:rsidR="00EF3EF6" w:rsidRPr="00CC6519" w:rsidRDefault="00EF3EF6" w:rsidP="00CC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Пропаганда соблюдения правил дорожного движения детьми и взрослыми</w:t>
            </w: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EF3EF6" w:rsidRPr="002534CC" w:rsidRDefault="00EF3EF6" w:rsidP="00CC651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компетентности педагогов и родителей.</w:t>
            </w:r>
          </w:p>
        </w:tc>
      </w:tr>
      <w:tr w:rsidR="00EF3EF6" w:rsidRPr="002534CC">
        <w:tc>
          <w:tcPr>
            <w:tcW w:w="2835" w:type="dxa"/>
          </w:tcPr>
          <w:p w:rsidR="00EF3EF6" w:rsidRPr="002534CC" w:rsidRDefault="00EF3EF6" w:rsidP="00C535DE">
            <w:pPr>
              <w:pStyle w:val="af4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дошкольные образовательные учреждения    района</w:t>
            </w:r>
          </w:p>
        </w:tc>
        <w:tc>
          <w:tcPr>
            <w:tcW w:w="7088" w:type="dxa"/>
          </w:tcPr>
          <w:p w:rsidR="00EF3EF6" w:rsidRPr="002534CC" w:rsidRDefault="00EF3EF6" w:rsidP="00CC651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- Обмен опытом образовательной работы с детьми</w:t>
            </w:r>
          </w:p>
          <w:p w:rsidR="00EF3EF6" w:rsidRPr="002534CC" w:rsidRDefault="00EF3EF6" w:rsidP="00CC651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- Творческая группа по разработке  и реализации  плана  работы с родителями, чьи дети не посещают ДОУ</w:t>
            </w:r>
          </w:p>
          <w:p w:rsidR="00EF3EF6" w:rsidRPr="00CC6519" w:rsidRDefault="00EF3EF6" w:rsidP="00CC6519">
            <w:pPr>
              <w:keepNext/>
              <w:keepLines/>
              <w:spacing w:after="0" w:line="240" w:lineRule="auto"/>
              <w:ind w:left="317" w:hanging="28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-Организация и проведение совместных воспитательных мероприятий для детей.</w:t>
            </w:r>
          </w:p>
          <w:p w:rsidR="00EF3EF6" w:rsidRPr="002534CC" w:rsidRDefault="00EF3EF6" w:rsidP="00CC6519">
            <w:pPr>
              <w:pStyle w:val="af4"/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методических объединениях, семинарах.</w:t>
            </w:r>
          </w:p>
        </w:tc>
      </w:tr>
      <w:tr w:rsidR="00EF3EF6" w:rsidRPr="002534CC">
        <w:trPr>
          <w:trHeight w:val="3557"/>
        </w:trPr>
        <w:tc>
          <w:tcPr>
            <w:tcW w:w="2835" w:type="dxa"/>
          </w:tcPr>
          <w:p w:rsidR="00EF3EF6" w:rsidRPr="002534CC" w:rsidRDefault="00EF3EF6" w:rsidP="009F11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учреждениями культуры и спорта</w:t>
            </w:r>
          </w:p>
        </w:tc>
        <w:tc>
          <w:tcPr>
            <w:tcW w:w="7088" w:type="dxa"/>
          </w:tcPr>
          <w:p w:rsidR="00EF3EF6" w:rsidRPr="00CC6519" w:rsidRDefault="00EF3EF6" w:rsidP="00CC6519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Формирование целостной социокультурной системы  </w:t>
            </w:r>
          </w:p>
          <w:p w:rsidR="00EF3EF6" w:rsidRPr="00CC6519" w:rsidRDefault="00EF3EF6" w:rsidP="00CC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Расширять творческое взаимодействие ДОУ с учреждениями культуры и спорта  для создания единой социокультурной педагогической системы. </w:t>
            </w:r>
          </w:p>
          <w:p w:rsidR="00EF3EF6" w:rsidRPr="00CC6519" w:rsidRDefault="00EF3EF6" w:rsidP="00CC65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Осуществлять интегрированный подход к воспитанию и формированию нравственных ценностей в системе «ребенок-педагог-родитель». </w:t>
            </w:r>
          </w:p>
          <w:p w:rsidR="00EF3EF6" w:rsidRPr="002534CC" w:rsidRDefault="00EF3EF6" w:rsidP="00CC6519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Способствовать развитию духовно-нравственной культуры участников образовательного процесса. 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отбор спортивно одарённых детей для занятий в секциях </w:t>
            </w:r>
          </w:p>
          <w:p w:rsidR="00EF3EF6" w:rsidRPr="002534CC" w:rsidRDefault="00EF3EF6" w:rsidP="00CC6519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встреч и праздников со старшими дошкольниками</w:t>
            </w:r>
          </w:p>
        </w:tc>
      </w:tr>
    </w:tbl>
    <w:p w:rsidR="00EF3EF6" w:rsidRPr="007E7C34" w:rsidRDefault="00EF3EF6" w:rsidP="00C02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EF6" w:rsidRPr="00CC6519" w:rsidRDefault="00EF3EF6" w:rsidP="00CC651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создан и функционирует официальный сайт МДОУ «Кулицкий детский сад».     </w:t>
      </w:r>
      <w:r w:rsidRPr="00CC6519">
        <w:rPr>
          <w:rFonts w:ascii="Times New Roman" w:hAnsi="Times New Roman" w:cs="Times New Roman"/>
          <w:sz w:val="28"/>
          <w:szCs w:val="28"/>
        </w:rPr>
        <w:t xml:space="preserve">Адрес сайта МДОУ в сети Интернет: </w:t>
      </w:r>
      <w:hyperlink r:id="rId9" w:history="1">
        <w:r w:rsidRPr="00CC651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ds-</w:t>
        </w:r>
        <w:r w:rsidRPr="00CC651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kulickyi</w:t>
        </w:r>
        <w:r w:rsidRPr="00CC651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</w:p>
    <w:p w:rsidR="00EF3EF6" w:rsidRPr="00CC6519" w:rsidRDefault="00EF3EF6" w:rsidP="00CC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 xml:space="preserve">           На сайте ДОУ родители могут познакомиться с планами работы, узнать о проводимых мероприятиях, получить консультацию, найти полезную литературу. Очень важно, что с информацией на страницах сайта родители имеют возможность познакомиться в удобное для них время.</w:t>
      </w:r>
    </w:p>
    <w:p w:rsidR="00EF3EF6" w:rsidRPr="00CC6519" w:rsidRDefault="00EF3EF6" w:rsidP="00CC65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6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создана структура </w:t>
      </w:r>
      <w:r w:rsidRPr="00CC65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государственно – общественного </w:t>
      </w:r>
      <w:r w:rsidRPr="00CC6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управления в соответствии с целями и содержанием работы учреждения.</w:t>
      </w:r>
    </w:p>
    <w:p w:rsidR="00EF3EF6" w:rsidRPr="00CC6519" w:rsidRDefault="00EF3EF6" w:rsidP="00CC65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6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CC6519">
        <w:rPr>
          <w:rFonts w:ascii="Times New Roman" w:hAnsi="Times New Roman" w:cs="Times New Roman"/>
          <w:sz w:val="28"/>
          <w:szCs w:val="28"/>
        </w:rPr>
        <w:t>Руководство деятельностью ДОУ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несёт ответственность за деятельность учреждения.</w:t>
      </w:r>
    </w:p>
    <w:p w:rsidR="00EF3EF6" w:rsidRPr="00CC6519" w:rsidRDefault="00EF3EF6" w:rsidP="00CC651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C6519">
        <w:rPr>
          <w:rFonts w:ascii="Times New Roman" w:hAnsi="Times New Roman" w:cs="Times New Roman"/>
          <w:sz w:val="28"/>
          <w:szCs w:val="28"/>
        </w:rPr>
        <w:t>Формами самоуправления</w:t>
      </w:r>
      <w:r w:rsidRPr="00CC651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C6519">
        <w:rPr>
          <w:rFonts w:ascii="Times New Roman" w:hAnsi="Times New Roman" w:cs="Times New Roman"/>
          <w:sz w:val="28"/>
          <w:szCs w:val="28"/>
        </w:rPr>
        <w:t>детским садом  являются:             </w:t>
      </w:r>
    </w:p>
    <w:p w:rsidR="00EF3EF6" w:rsidRPr="00CC6519" w:rsidRDefault="00EF3EF6" w:rsidP="00CC6519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6519">
        <w:rPr>
          <w:sz w:val="28"/>
          <w:szCs w:val="28"/>
        </w:rPr>
        <w:t>Общее собрание ДОУ;</w:t>
      </w:r>
    </w:p>
    <w:p w:rsidR="00EF3EF6" w:rsidRPr="00CC6519" w:rsidRDefault="00EF3EF6" w:rsidP="00CC6519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6519">
        <w:rPr>
          <w:sz w:val="28"/>
          <w:szCs w:val="28"/>
        </w:rPr>
        <w:lastRenderedPageBreak/>
        <w:t>Педагогический совет ДОУ;</w:t>
      </w:r>
    </w:p>
    <w:p w:rsidR="00EF3EF6" w:rsidRPr="00CC6519" w:rsidRDefault="00EF3EF6" w:rsidP="009D2EFB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C6519">
        <w:rPr>
          <w:sz w:val="28"/>
          <w:szCs w:val="28"/>
        </w:rPr>
        <w:t>Родительский комитет ДОУ.</w:t>
      </w:r>
    </w:p>
    <w:p w:rsidR="00EF3EF6" w:rsidRPr="001D7B2B" w:rsidRDefault="00EF3EF6" w:rsidP="009D2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3EF6" w:rsidRDefault="00116806" w:rsidP="00BE207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rect id="Rectangle 94" o:spid="_x0000_s1026" style="position:absolute;left:0;text-align:left;margin-left:-7.65pt;margin-top:6.35pt;width:107.45pt;height:27pt;z-index:251640320;visibility:visible" strokecolor="#ed7d31" strokeweight="2.5pt">
            <v:shadow color="#868686"/>
            <v:textbox>
              <w:txbxContent>
                <w:p w:rsidR="00BF1227" w:rsidRPr="00995CE6" w:rsidRDefault="00BF122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Учредитель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95" o:spid="_x0000_s1027" style="position:absolute;left:0;text-align:left;margin-left:129.7pt;margin-top:6.35pt;width:162pt;height:27pt;z-index:251642368;visibility:visible" strokecolor="#ed7d31" strokeweight="2.5pt">
            <v:shadow color="#868686"/>
            <v:textbox>
              <w:txbxContent>
                <w:p w:rsidR="00BF1227" w:rsidRPr="00995CE6" w:rsidRDefault="00BF122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Руководитель 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96" o:spid="_x0000_s1028" style="position:absolute;left:0;text-align:left;margin-left:329.5pt;margin-top:6.35pt;width:171pt;height:27pt;z-index:251641344;visibility:visible" strokecolor="#ed7d31" strokeweight="2.5pt">
            <v:shadow color="#868686"/>
            <v:textbox>
              <w:txbxContent>
                <w:p w:rsidR="00BF1227" w:rsidRPr="00995CE6" w:rsidRDefault="00BF122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Органы самоуправления</w:t>
                  </w:r>
                </w:p>
              </w:txbxContent>
            </v:textbox>
          </v:rect>
        </w:pict>
      </w: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line id="Line 98" o:spid="_x0000_s1029" style="position:absolute;left:0;text-align:left;flip:x;z-index:251649536;visibility:visible" from="140.75pt,17.35pt" to="184.45pt,86.35pt" strokecolor="red">
            <v:stroke endarrow="block"/>
          </v:line>
        </w:pict>
      </w:r>
      <w:r>
        <w:rPr>
          <w:noProof/>
          <w:lang w:eastAsia="ru-RU"/>
        </w:rPr>
        <w:pict>
          <v:line id="Line 104" o:spid="_x0000_s1030" style="position:absolute;left:0;text-align:left;z-index:251645440;visibility:visible" from="99.8pt,3pt" to="127.05pt,3pt" strokecolor="red">
            <v:stroke endarrow="block"/>
          </v:line>
        </w:pict>
      </w:r>
      <w:r>
        <w:rPr>
          <w:noProof/>
          <w:lang w:eastAsia="ru-RU"/>
        </w:rPr>
        <w:pict>
          <v:line id="Line 99" o:spid="_x0000_s1031" style="position:absolute;left:0;text-align:left;flip:y;z-index:251648512;visibility:visible" from="296.5pt,3pt" to="324.45pt,3pt" strokecolor="red">
            <v:stroke endarrow="block"/>
          </v:line>
        </w:pict>
      </w:r>
      <w:r>
        <w:rPr>
          <w:noProof/>
          <w:lang w:eastAsia="ru-RU"/>
        </w:rPr>
        <w:pict>
          <v:line id="Line 100" o:spid="_x0000_s1032" style="position:absolute;left:0;text-align:left;z-index:251644416;visibility:visible" from="432.8pt,21.1pt" to="462.7pt,35.85pt" strokecolor="red">
            <v:stroke endarrow="block"/>
          </v:line>
        </w:pict>
      </w:r>
      <w:r>
        <w:rPr>
          <w:noProof/>
          <w:lang w:eastAsia="ru-RU"/>
        </w:rPr>
        <w:pict>
          <v:line id="Line 103" o:spid="_x0000_s1033" style="position:absolute;left:0;text-align:left;z-index:251643392;visibility:visible" from="394.2pt,21.1pt" to="394.2pt,84.7pt" strokecolor="red">
            <v:stroke endarrow="block"/>
          </v:line>
        </w:pict>
      </w:r>
      <w:r>
        <w:rPr>
          <w:noProof/>
          <w:lang w:eastAsia="ru-RU"/>
        </w:rPr>
        <w:pict>
          <v:line id="Line 101" o:spid="_x0000_s1034" style="position:absolute;left:0;text-align:left;flip:x;z-index:251647488;visibility:visible" from="357.75pt,21.05pt" to="383.35pt,35.8pt" strokecolor="red">
            <v:stroke endarrow="block"/>
          </v:line>
        </w:pict>
      </w:r>
      <w:r>
        <w:rPr>
          <w:noProof/>
          <w:lang w:eastAsia="ru-RU"/>
        </w:rPr>
        <w:pict>
          <v:line id="Line 102" o:spid="_x0000_s1035" style="position:absolute;left:0;text-align:left;flip:x;z-index:251646464;visibility:visible" from="234.75pt,21.05pt" to="349.7pt,35.8pt" strokecolor="red">
            <v:stroke endarrow="block"/>
          </v:line>
        </w:pict>
      </w: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rect id="Rectangle 97" o:spid="_x0000_s1036" style="position:absolute;left:0;text-align:left;margin-left:406.2pt;margin-top:13.3pt;width:80.5pt;height:36.3pt;z-index:251650560;visibility:visible" strokecolor="#a5a5a5" strokeweight="2.5pt">
            <v:shadow color="#868686"/>
            <v:textbox>
              <w:txbxContent>
                <w:p w:rsidR="00BF1227" w:rsidRPr="00040894" w:rsidRDefault="00BF1227" w:rsidP="00BE2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Профсоюз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7" style="position:absolute;left:0;text-align:left;margin-left:291.7pt;margin-top:13.3pt;width:83.2pt;height:36.3pt;z-index:251651584;visibility:visible" strokecolor="#a5a5a5" strokeweight="2.5pt">
            <v:shadow color="#868686"/>
            <v:textbox>
              <w:txbxContent>
                <w:p w:rsidR="00BF1227" w:rsidRPr="00040894" w:rsidRDefault="00BF1227" w:rsidP="00BE2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040894">
                    <w:rPr>
                      <w:rFonts w:ascii="Times New Roman" w:hAnsi="Times New Roman" w:cs="Times New Roman"/>
                    </w:rPr>
                    <w:t>одительский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7" o:spid="_x0000_s1038" style="position:absolute;left:0;text-align:left;margin-left:189.25pt;margin-top:18.75pt;width:79.95pt;height:36.3pt;z-index:251652608;visibility:visible" strokecolor="#a5a5a5" strokeweight="2.5pt">
            <v:shadow color="#868686"/>
            <v:textbox>
              <w:txbxContent>
                <w:p w:rsidR="00BF1227" w:rsidRPr="00B43350" w:rsidRDefault="00BF122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350">
                    <w:rPr>
                      <w:rFonts w:ascii="Times New Roman" w:hAnsi="Times New Roman" w:cs="Times New Roman"/>
                    </w:rPr>
                    <w:t xml:space="preserve">Совет </w:t>
                  </w:r>
                </w:p>
                <w:p w:rsidR="00BF1227" w:rsidRPr="00B43350" w:rsidRDefault="00BF122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350">
                    <w:rPr>
                      <w:rFonts w:ascii="Times New Roman" w:hAnsi="Times New Roman" w:cs="Times New Roman"/>
                    </w:rPr>
                    <w:t>педагогов</w:t>
                  </w:r>
                </w:p>
              </w:txbxContent>
            </v:textbox>
          </v:rect>
        </w:pict>
      </w:r>
    </w:p>
    <w:p w:rsidR="00EF3EF6" w:rsidRDefault="00EF3EF6" w:rsidP="00BE2070">
      <w:pPr>
        <w:jc w:val="both"/>
      </w:pP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rect id="Rectangle 76" o:spid="_x0000_s1039" style="position:absolute;left:0;text-align:left;margin-left:-7.65pt;margin-top:21.3pt;width:305.5pt;height:30.3pt;z-index:251654656;visibility:visible" strokecolor="#ed7d31" strokeweight="2.5pt">
            <v:shadow color="#868686"/>
            <v:textbox>
              <w:txbxContent>
                <w:p w:rsidR="00BF1227" w:rsidRPr="00995CE6" w:rsidRDefault="00BF122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Административная группа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3" o:spid="_x0000_s1040" style="position:absolute;left:0;text-align:left;margin-left:324.45pt;margin-top:18.9pt;width:121.65pt;height:35.7pt;z-index:251653632;visibility:visible" strokecolor="#a5a5a5" strokeweight="2.5pt">
            <v:shadow color="#868686"/>
            <v:textbox>
              <w:txbxContent>
                <w:p w:rsidR="00BF1227" w:rsidRPr="00B43350" w:rsidRDefault="00BF1227" w:rsidP="00BE207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3350">
                    <w:rPr>
                      <w:rFonts w:ascii="Times New Roman" w:hAnsi="Times New Roman" w:cs="Times New Roman"/>
                    </w:rPr>
                    <w:t>Общее собрание</w:t>
                  </w:r>
                </w:p>
                <w:p w:rsidR="00BF1227" w:rsidRPr="00B43350" w:rsidRDefault="00BF1227" w:rsidP="00BE207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3350">
                    <w:rPr>
                      <w:rFonts w:ascii="Times New Roman" w:hAnsi="Times New Roman" w:cs="Times New Roman"/>
                    </w:rPr>
                    <w:t xml:space="preserve"> ДОУ</w:t>
                  </w:r>
                </w:p>
              </w:txbxContent>
            </v:textbox>
          </v:rect>
        </w:pict>
      </w:r>
    </w:p>
    <w:p w:rsidR="00EF3EF6" w:rsidRDefault="00EF3EF6" w:rsidP="00BE2070">
      <w:pPr>
        <w:jc w:val="both"/>
      </w:pP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line id="Line 90" o:spid="_x0000_s1041" style="position:absolute;left:0;text-align:left;flip:x;z-index:251657728;visibility:visible" from="56.45pt,6.6pt" to="110.45pt,24.6pt" strokecolor="red">
            <v:stroke endarrow="block"/>
          </v:line>
        </w:pict>
      </w:r>
      <w:r>
        <w:rPr>
          <w:noProof/>
          <w:lang w:eastAsia="ru-RU"/>
        </w:rPr>
        <w:pict>
          <v:line id="Line 93" o:spid="_x0000_s1042" style="position:absolute;left:0;text-align:left;z-index:251656704;visibility:visible" from="213.85pt,9.6pt" to="291.7pt,27.6pt" strokecolor="red">
            <v:stroke endarrow="block"/>
          </v:line>
        </w:pict>
      </w:r>
      <w:r>
        <w:rPr>
          <w:noProof/>
          <w:lang w:eastAsia="ru-RU"/>
        </w:rPr>
        <w:pict>
          <v:line id="Line 92" o:spid="_x0000_s1043" style="position:absolute;left:0;text-align:left;z-index:251655680;visibility:visible" from="164.75pt,7.9pt" to="164.75pt,22.4pt" strokecolor="red">
            <v:stroke endarrow="block"/>
          </v:line>
        </w:pict>
      </w: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rect id="Rectangle 74" o:spid="_x0000_s1044" style="position:absolute;left:0;text-align:left;margin-left:127.05pt;margin-top:5.1pt;width:92.2pt;height:40.3pt;z-index:251658752;visibility:visible" strokecolor="#a5a5a5" strokeweight="2.5pt">
            <v:shadow color="#868686"/>
            <v:textbox>
              <w:txbxContent>
                <w:p w:rsidR="00BF1227" w:rsidRPr="00995CE6" w:rsidRDefault="00BF122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Медицинская служба</w:t>
                  </w:r>
                </w:p>
                <w:p w:rsidR="00BF1227" w:rsidRDefault="00BF1227" w:rsidP="00BE207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1" o:spid="_x0000_s1045" style="position:absolute;left:0;text-align:left;margin-left:275.85pt;margin-top:8.85pt;width:123pt;height:68.6pt;z-index:251660800;visibility:visible" strokecolor="#a5a5a5" strokeweight="2.5pt">
            <v:shadow color="#868686"/>
            <v:textbox>
              <w:txbxContent>
                <w:p w:rsidR="00BF1227" w:rsidRPr="00995CE6" w:rsidRDefault="00BF1227" w:rsidP="00BE2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bCs/>
                    </w:rPr>
                    <w:t>Служба административно-хозяйственного обеспечения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75" o:spid="_x0000_s1046" style="position:absolute;left:0;text-align:left;margin-left:-20.35pt;margin-top:3.4pt;width:109.05pt;height:37.15pt;z-index:251659776;visibility:visible" strokecolor="#a5a5a5" strokeweight="2.5pt">
            <v:shadow color="#868686"/>
            <v:textbox>
              <w:txbxContent>
                <w:p w:rsidR="00BF1227" w:rsidRPr="00995CE6" w:rsidRDefault="00BF122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Методическая служба</w:t>
                  </w:r>
                </w:p>
              </w:txbxContent>
            </v:textbox>
          </v:rect>
        </w:pict>
      </w: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line id="Line 87" o:spid="_x0000_s1047" style="position:absolute;left:0;text-align:left;z-index:251661824;visibility:visible" from="164.75pt,18.45pt" to="164.75pt,39.75pt" strokecolor="red">
            <v:stroke endarrow="block"/>
          </v:line>
        </w:pict>
      </w:r>
      <w:r>
        <w:rPr>
          <w:noProof/>
          <w:lang w:eastAsia="ru-RU"/>
        </w:rPr>
        <w:pict>
          <v:line id="Line 86" o:spid="_x0000_s1048" style="position:absolute;left:0;text-align:left;z-index:251662848;visibility:visible" from="36.3pt,18.45pt" to="36.3pt,39.75pt" strokecolor="red">
            <v:stroke endarrow="block"/>
          </v:line>
        </w:pict>
      </w: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rect id="Rectangle 79" o:spid="_x0000_s1049" style="position:absolute;left:0;text-align:left;margin-left:116.2pt;margin-top:16.5pt;width:92.2pt;height:39.4pt;z-index:251664896;visibility:visible" strokecolor="#a5a5a5" strokeweight="2.5pt">
            <v:shadow color="#868686"/>
            <v:textbox>
              <w:txbxContent>
                <w:p w:rsidR="00BF1227" w:rsidRPr="00C800D1" w:rsidRDefault="00BF122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Старшая </w:t>
                  </w:r>
                </w:p>
                <w:p w:rsidR="00BF1227" w:rsidRPr="00C800D1" w:rsidRDefault="00BF122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0" o:spid="_x0000_s1050" style="position:absolute;left:0;text-align:left;margin-left:-20.35pt;margin-top:16.5pt;width:109.05pt;height:39.4pt;z-index:251663872;visibility:visible" strokecolor="#a5a5a5" strokeweight="2.5pt">
            <v:shadow color="#868686"/>
            <v:textbox>
              <w:txbxContent>
                <w:p w:rsidR="00BF1227" w:rsidRPr="00C800D1" w:rsidRDefault="00BF122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BF1227" w:rsidRPr="00C800D1" w:rsidRDefault="00BF122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</w:t>
                  </w:r>
                </w:p>
              </w:txbxContent>
            </v:textbox>
          </v:rect>
        </w:pict>
      </w: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line id="Line 89" o:spid="_x0000_s1051" style="position:absolute;left:0;text-align:left;flip:x;z-index:251665920;visibility:visible" from="337.05pt,14.95pt" to="337.05pt,33.4pt" strokecolor="red">
            <v:stroke endarrow="block"/>
          </v:line>
        </w:pict>
      </w: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rect id="Rectangle 78" o:spid="_x0000_s1052" style="position:absolute;left:0;text-align:left;margin-left:275.85pt;margin-top:13.15pt;width:123pt;height:30.15pt;z-index:251667968;visibility:visible" strokecolor="#a5a5a5" strokeweight="2.5pt">
            <v:shadow color="#868686"/>
            <v:textbox>
              <w:txbxContent>
                <w:p w:rsidR="00BF1227" w:rsidRPr="00B43350" w:rsidRDefault="00BF1227" w:rsidP="00BE20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B43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авхоз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88" o:spid="_x0000_s1053" style="position:absolute;left:0;text-align:left;z-index:251666944;visibility:visible" from="31.95pt,10.9pt" to="31.95pt,28.9pt" strokecolor="red">
            <v:stroke endarrow="block"/>
          </v:line>
        </w:pict>
      </w: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rect id="Rectangle 82" o:spid="_x0000_s1054" style="position:absolute;left:0;text-align:left;margin-left:-20.35pt;margin-top:7.9pt;width:109.05pt;height:34.9pt;z-index:251668992;visibility:visible" strokecolor="#a5a5a5" strokeweight="2.5pt">
            <v:shadow color="#868686"/>
            <v:textbox>
              <w:txbxContent>
                <w:p w:rsidR="00BF1227" w:rsidRPr="00B43350" w:rsidRDefault="00BF122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  <w:p w:rsidR="00BF1227" w:rsidRPr="00B43350" w:rsidRDefault="00BF1227" w:rsidP="00BE20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педагогов</w:t>
                  </w:r>
                </w:p>
              </w:txbxContent>
            </v:textbox>
          </v:rect>
        </w:pict>
      </w: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line id="Line 105" o:spid="_x0000_s1055" style="position:absolute;left:0;text-align:left;flip:x;z-index:251670016;visibility:visible" from="337.05pt,1.85pt" to="337.05pt,20.3pt" strokecolor="red">
            <v:stroke endarrow="block"/>
          </v:line>
        </w:pict>
      </w:r>
      <w:r>
        <w:rPr>
          <w:noProof/>
          <w:lang w:eastAsia="ru-RU"/>
        </w:rPr>
        <w:pict>
          <v:line id="Line 107" o:spid="_x0000_s1056" style="position:absolute;left:0;text-align:left;z-index:251672064;visibility:visible" from="36.3pt,20.3pt" to="146.55pt,38.7pt" strokecolor="red">
            <v:stroke endarrow="block"/>
          </v:line>
        </w:pict>
      </w: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rect id="Rectangle 91" o:spid="_x0000_s1057" style="position:absolute;left:0;text-align:left;margin-left:275.85pt;margin-top:5.35pt;width:123pt;height:53.3pt;z-index:251671040;visibility:visible" strokecolor="#a5a5a5" strokeweight="2.5pt">
            <v:shadow color="#868686"/>
            <v:textbox>
              <w:txbxContent>
                <w:p w:rsidR="00BF1227" w:rsidRPr="00995CE6" w:rsidRDefault="00BF122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95CE6">
                    <w:rPr>
                      <w:rFonts w:ascii="Times New Roman" w:hAnsi="Times New Roman" w:cs="Times New Roman"/>
                    </w:rPr>
                    <w:t xml:space="preserve">Младший </w:t>
                  </w:r>
                </w:p>
                <w:p w:rsidR="00BF1227" w:rsidRPr="00995CE6" w:rsidRDefault="00BF122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95CE6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106" o:spid="_x0000_s1058" style="position:absolute;left:0;text-align:left;flip:x;z-index:251675136;visibility:visible" from="31.95pt,1.6pt" to="31.95pt,20.05pt" strokecolor="red">
            <v:stroke endarrow="block"/>
          </v:line>
        </w:pict>
      </w:r>
      <w:r>
        <w:rPr>
          <w:noProof/>
          <w:lang w:eastAsia="ru-RU"/>
        </w:rPr>
        <w:pict>
          <v:rect id="Rectangle 85" o:spid="_x0000_s1059" style="position:absolute;left:0;text-align:left;margin-left:116.2pt;margin-top:20.05pt;width:109.05pt;height:38.6pt;z-index:251673088;visibility:visible" strokecolor="#a5a5a5" strokeweight="2.5pt">
            <v:shadow color="#868686"/>
            <v:textbox>
              <w:txbxContent>
                <w:p w:rsidR="00BF1227" w:rsidRPr="00B43350" w:rsidRDefault="00BF122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</w:t>
                  </w:r>
                </w:p>
                <w:p w:rsidR="00BF1227" w:rsidRPr="00B43350" w:rsidRDefault="00BF122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xbxContent>
            </v:textbox>
          </v:rect>
        </w:pict>
      </w:r>
    </w:p>
    <w:p w:rsidR="00EF3EF6" w:rsidRDefault="00116806" w:rsidP="00BE2070">
      <w:pPr>
        <w:jc w:val="both"/>
      </w:pPr>
      <w:r>
        <w:rPr>
          <w:noProof/>
          <w:lang w:eastAsia="ru-RU"/>
        </w:rPr>
        <w:pict>
          <v:rect id="Rectangle 84" o:spid="_x0000_s1060" style="position:absolute;left:0;text-align:left;margin-left:-19.7pt;margin-top:.9pt;width:109.05pt;height:23.6pt;z-index:251674112;visibility:visible" strokecolor="#a5a5a5" strokeweight="2.5pt">
            <v:shadow color="#868686"/>
            <v:textbox>
              <w:txbxContent>
                <w:p w:rsidR="00BF1227" w:rsidRPr="00B43350" w:rsidRDefault="00BF1227" w:rsidP="00BE20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ect>
        </w:pict>
      </w:r>
    </w:p>
    <w:p w:rsidR="00EF3EF6" w:rsidRDefault="00EF3EF6" w:rsidP="00BE2070">
      <w:pPr>
        <w:jc w:val="both"/>
      </w:pPr>
    </w:p>
    <w:p w:rsidR="00EF3EF6" w:rsidRDefault="00EF3EF6" w:rsidP="00BE2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3EF6" w:rsidRPr="009E7639" w:rsidRDefault="00EF3EF6" w:rsidP="001A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9">
        <w:rPr>
          <w:rFonts w:ascii="Times New Roman" w:hAnsi="Times New Roman" w:cs="Times New Roman"/>
          <w:sz w:val="28"/>
          <w:szCs w:val="28"/>
        </w:rPr>
        <w:t xml:space="preserve">          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</w:t>
      </w:r>
    </w:p>
    <w:p w:rsidR="00EF3EF6" w:rsidRPr="009E7639" w:rsidRDefault="00EF3EF6" w:rsidP="001A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9">
        <w:rPr>
          <w:rFonts w:ascii="Times New Roman" w:hAnsi="Times New Roman" w:cs="Times New Roman"/>
          <w:sz w:val="28"/>
          <w:szCs w:val="28"/>
        </w:rPr>
        <w:t xml:space="preserve">           Все функции управления 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Планируется расширение внешних связей с различными структурами.   </w:t>
      </w:r>
    </w:p>
    <w:p w:rsidR="00EF3EF6" w:rsidRPr="009E7639" w:rsidRDefault="00EF3EF6" w:rsidP="001A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9">
        <w:rPr>
          <w:rFonts w:ascii="Times New Roman" w:hAnsi="Times New Roman" w:cs="Times New Roman"/>
          <w:sz w:val="28"/>
          <w:szCs w:val="28"/>
        </w:rPr>
        <w:t xml:space="preserve">           О результативности и эффективности действующей в ДОУ системы управления можно судить по итогам проведения внутрисадового контроля, нацеленного на получение информации о внешних и внутренних изменениях условий функционирования и развития детского сада. </w:t>
      </w:r>
    </w:p>
    <w:p w:rsidR="00EF3EF6" w:rsidRPr="009E7639" w:rsidRDefault="00EF3EF6" w:rsidP="001A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9">
        <w:rPr>
          <w:rFonts w:ascii="Times New Roman" w:hAnsi="Times New Roman" w:cs="Times New Roman"/>
          <w:sz w:val="28"/>
          <w:szCs w:val="28"/>
        </w:rPr>
        <w:t xml:space="preserve">           Контроль организуется в соответствии с Положением о контроле в ДОУ и Положением о педагогической диагностике (мониторинге).</w:t>
      </w:r>
    </w:p>
    <w:p w:rsidR="00EF3EF6" w:rsidRPr="009E7639" w:rsidRDefault="00EF3EF6" w:rsidP="00BE20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E7639">
        <w:rPr>
          <w:rFonts w:ascii="Times New Roman" w:hAnsi="Times New Roman" w:cs="Times New Roman"/>
          <w:sz w:val="28"/>
          <w:szCs w:val="28"/>
        </w:rPr>
        <w:t>Контроль осуществляется по следующим направлениям:</w:t>
      </w:r>
    </w:p>
    <w:p w:rsidR="00EF3EF6" w:rsidRPr="009E7639" w:rsidRDefault="00EF3EF6" w:rsidP="005F2394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полнота реализации образовательной программы, качество образования;</w:t>
      </w:r>
    </w:p>
    <w:p w:rsidR="00EF3EF6" w:rsidRPr="009E7639" w:rsidRDefault="00EF3EF6" w:rsidP="005F2394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lastRenderedPageBreak/>
        <w:t>условия реализации образовательной программы;</w:t>
      </w:r>
    </w:p>
    <w:p w:rsidR="00EF3EF6" w:rsidRPr="009E7639" w:rsidRDefault="00EF3EF6" w:rsidP="005F2394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охрана жизни и здоровья, условия безопасности образовательного процесса;</w:t>
      </w:r>
    </w:p>
    <w:p w:rsidR="00EF3EF6" w:rsidRPr="009E7639" w:rsidRDefault="00EF3EF6" w:rsidP="005F2394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профессиональная компетентность.</w:t>
      </w:r>
    </w:p>
    <w:p w:rsidR="00EF3EF6" w:rsidRPr="009E7639" w:rsidRDefault="00EF3EF6" w:rsidP="001A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9">
        <w:rPr>
          <w:rFonts w:ascii="Times New Roman" w:hAnsi="Times New Roman" w:cs="Times New Roman"/>
          <w:sz w:val="28"/>
          <w:szCs w:val="28"/>
        </w:rPr>
        <w:t xml:space="preserve">           Используются разные формы осуществления контроля: тематический, оперативный, фронтальный. </w:t>
      </w:r>
    </w:p>
    <w:p w:rsidR="00EF3EF6" w:rsidRPr="009E7639" w:rsidRDefault="00EF3EF6" w:rsidP="00BE207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E7639">
        <w:rPr>
          <w:rFonts w:ascii="Times New Roman" w:hAnsi="Times New Roman" w:cs="Times New Roman"/>
          <w:kern w:val="1"/>
          <w:sz w:val="28"/>
          <w:szCs w:val="28"/>
        </w:rPr>
        <w:t xml:space="preserve">      Основным условием демократизации управленческой деятельности является гласность контроля.</w:t>
      </w:r>
    </w:p>
    <w:p w:rsidR="00EF3EF6" w:rsidRPr="009E7639" w:rsidRDefault="00EF3EF6" w:rsidP="00BE2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7639">
        <w:rPr>
          <w:rFonts w:ascii="Times New Roman" w:hAnsi="Times New Roman" w:cs="Times New Roman"/>
          <w:sz w:val="28"/>
          <w:szCs w:val="28"/>
        </w:rPr>
        <w:t xml:space="preserve">      В деятельность ДОУ успешно внедряются инновационные технологические и методические методы управления. Используются технические средства обучения и оборудование (компьютерные технологии). </w:t>
      </w:r>
    </w:p>
    <w:p w:rsidR="00EF3EF6" w:rsidRPr="009E7639" w:rsidRDefault="00EF3EF6" w:rsidP="00505E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7639">
        <w:rPr>
          <w:rFonts w:ascii="Times New Roman" w:hAnsi="Times New Roman" w:cs="Times New Roman"/>
          <w:sz w:val="28"/>
          <w:szCs w:val="28"/>
        </w:rPr>
        <w:t xml:space="preserve">     Однако данные методы распространяются в основном на работу с коллективом (проведение методических мероприятий, обучение и подготовка персонала в области охраны труда, пожарной безопасности). В связи с отсутствием в групповых помещениях мультимедийного  оборудования, компьютеров, внедрение ИКТ технологий в педагогический процесс происходит не на должном уровне.</w:t>
      </w:r>
    </w:p>
    <w:p w:rsidR="00EF3EF6" w:rsidRPr="009E7639" w:rsidRDefault="00BF328F" w:rsidP="009E7639">
      <w:pPr>
        <w:pStyle w:val="a7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2.3</w:t>
      </w:r>
      <w:r w:rsidR="00EF3EF6" w:rsidRPr="009E7639">
        <w:rPr>
          <w:b/>
          <w:bCs/>
          <w:sz w:val="30"/>
          <w:szCs w:val="30"/>
        </w:rPr>
        <w:t>.  Прогноз тенденций изменения социального заказа, социальной среды, ресурсных возможностей.</w:t>
      </w:r>
    </w:p>
    <w:p w:rsidR="00EF3EF6" w:rsidRPr="009E7639" w:rsidRDefault="00EF3EF6" w:rsidP="001A13AC">
      <w:pPr>
        <w:pStyle w:val="a7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9E7639">
        <w:rPr>
          <w:sz w:val="28"/>
          <w:szCs w:val="28"/>
        </w:rPr>
        <w:t xml:space="preserve">           Необходимость разработки данной Программы развития определяется действием как внешних, так и внутренних факторов.</w:t>
      </w:r>
    </w:p>
    <w:p w:rsidR="00EF3EF6" w:rsidRPr="009E7639" w:rsidRDefault="00EF3EF6" w:rsidP="001A13AC">
      <w:pPr>
        <w:pStyle w:val="a7"/>
        <w:spacing w:before="0" w:beforeAutospacing="0" w:after="0" w:afterAutospacing="0"/>
        <w:ind w:firstLine="284"/>
        <w:jc w:val="both"/>
        <w:rPr>
          <w:b/>
          <w:bCs/>
          <w:i/>
          <w:iCs/>
          <w:sz w:val="28"/>
          <w:szCs w:val="28"/>
        </w:rPr>
      </w:pPr>
      <w:r w:rsidRPr="009E7639">
        <w:rPr>
          <w:sz w:val="28"/>
          <w:szCs w:val="28"/>
        </w:rPr>
        <w:t xml:space="preserve">      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EF3EF6" w:rsidRPr="009E7639" w:rsidRDefault="00EF3EF6" w:rsidP="001A13A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 xml:space="preserve">           Для достижения указанных результатов выдвигаются следующие приоритетные взаимосвязанные задачи:</w:t>
      </w:r>
    </w:p>
    <w:p w:rsidR="00EF3EF6" w:rsidRPr="009E7639" w:rsidRDefault="00EF3EF6" w:rsidP="005F2394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EF3EF6" w:rsidRPr="009E7639" w:rsidRDefault="00EF3EF6" w:rsidP="005F2394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достижение нового современного качества дошкольного образования;</w:t>
      </w:r>
    </w:p>
    <w:p w:rsidR="00EF3EF6" w:rsidRPr="009E7639" w:rsidRDefault="00EF3EF6" w:rsidP="005F2394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EF3EF6" w:rsidRPr="009E7639" w:rsidRDefault="00EF3EF6" w:rsidP="005F2394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EF3EF6" w:rsidRPr="009E7639" w:rsidRDefault="00EF3EF6" w:rsidP="005F2394">
      <w:pPr>
        <w:pStyle w:val="a7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системы поддержки талантливых детей.</w:t>
      </w:r>
    </w:p>
    <w:p w:rsidR="00EF3EF6" w:rsidRPr="009E7639" w:rsidRDefault="00EF3EF6" w:rsidP="001A13A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 xml:space="preserve">           Смена модели образования от традиционной к  личностно  ориентированной, переход образования на новые федеральные государственные </w:t>
      </w:r>
      <w:r w:rsidRPr="009E7639">
        <w:rPr>
          <w:sz w:val="28"/>
          <w:szCs w:val="28"/>
        </w:rPr>
        <w:lastRenderedPageBreak/>
        <w:t>образовательные стандарты требуют от ДОУ совершенствования, изменения; от каждого педагога  - становления его как профессионала, глубоко знающего свою работу  и легко ориентирующегося в инновациях, психологических процессах, владеющего современными технологиями.</w:t>
      </w:r>
    </w:p>
    <w:p w:rsidR="00EF3EF6" w:rsidRPr="009E7639" w:rsidRDefault="00EF3EF6" w:rsidP="00B42F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 xml:space="preserve">           Вместе с тем, в стандартах определены требования к 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EF3EF6" w:rsidRPr="009E7639" w:rsidRDefault="00EF3EF6" w:rsidP="005F2394">
      <w:pPr>
        <w:pStyle w:val="a7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программы дошкольного образования для детей с ограниченными возможностями здоровья;</w:t>
      </w:r>
    </w:p>
    <w:p w:rsidR="00EF3EF6" w:rsidRPr="009E7639" w:rsidRDefault="00EF3EF6" w:rsidP="005F2394">
      <w:pPr>
        <w:pStyle w:val="a7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развитие новых форм и механизмов осуществления экспертизы образовательной деятельности (мониторинг).</w:t>
      </w:r>
    </w:p>
    <w:p w:rsidR="00EF3EF6" w:rsidRPr="009E7639" w:rsidRDefault="00EF3EF6" w:rsidP="00B42F77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E7639">
        <w:rPr>
          <w:sz w:val="28"/>
          <w:szCs w:val="28"/>
        </w:rPr>
        <w:t xml:space="preserve">           Таким образом, современная образовательная политика федераль</w:t>
      </w:r>
      <w:r w:rsidRPr="009E7639">
        <w:rPr>
          <w:sz w:val="28"/>
          <w:szCs w:val="28"/>
        </w:rPr>
        <w:softHyphen/>
        <w:t>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EF3EF6" w:rsidRPr="009E7639" w:rsidRDefault="00EF3EF6" w:rsidP="001D7B2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Одной из составляющей консолидированного заказа является соци</w:t>
      </w:r>
      <w:r w:rsidRPr="009E7639">
        <w:rPr>
          <w:sz w:val="28"/>
          <w:szCs w:val="28"/>
        </w:rPr>
        <w:softHyphen/>
        <w:t>альный заказ микросоциума.</w:t>
      </w:r>
    </w:p>
    <w:p w:rsidR="00EF3EF6" w:rsidRDefault="00EF3EF6" w:rsidP="00BE1C48">
      <w:pPr>
        <w:pStyle w:val="a7"/>
        <w:tabs>
          <w:tab w:val="left" w:pos="462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7639">
        <w:rPr>
          <w:sz w:val="28"/>
          <w:szCs w:val="28"/>
        </w:rPr>
        <w:t>Социальный заказ:</w:t>
      </w:r>
    </w:p>
    <w:p w:rsidR="00EF3EF6" w:rsidRPr="009E7639" w:rsidRDefault="00EF3EF6" w:rsidP="00BE1C48">
      <w:pPr>
        <w:pStyle w:val="a7"/>
        <w:tabs>
          <w:tab w:val="left" w:pos="462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7639">
        <w:rPr>
          <w:sz w:val="28"/>
          <w:szCs w:val="28"/>
        </w:rPr>
        <w:tab/>
      </w:r>
    </w:p>
    <w:tbl>
      <w:tblPr>
        <w:tblW w:w="90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536"/>
      </w:tblGrid>
      <w:tr w:rsidR="00EF3EF6" w:rsidRPr="002534CC">
        <w:trPr>
          <w:trHeight w:val="425"/>
        </w:trPr>
        <w:tc>
          <w:tcPr>
            <w:tcW w:w="4488" w:type="dxa"/>
          </w:tcPr>
          <w:p w:rsidR="00EF3EF6" w:rsidRPr="002534CC" w:rsidRDefault="00EF3EF6" w:rsidP="002534C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34CC">
              <w:rPr>
                <w:b/>
                <w:bCs/>
                <w:color w:val="000000"/>
                <w:sz w:val="28"/>
                <w:szCs w:val="28"/>
              </w:rPr>
              <w:t>Требования к компетенциям</w:t>
            </w:r>
          </w:p>
          <w:p w:rsidR="00EF3EF6" w:rsidRPr="002534CC" w:rsidRDefault="00EF3EF6" w:rsidP="002534C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34CC">
              <w:rPr>
                <w:b/>
                <w:bCs/>
                <w:color w:val="000000"/>
                <w:sz w:val="28"/>
                <w:szCs w:val="28"/>
              </w:rPr>
              <w:t>выпускника ДОУ</w:t>
            </w:r>
          </w:p>
        </w:tc>
        <w:tc>
          <w:tcPr>
            <w:tcW w:w="4536" w:type="dxa"/>
          </w:tcPr>
          <w:p w:rsidR="00EF3EF6" w:rsidRPr="002534CC" w:rsidRDefault="00EF3EF6" w:rsidP="002534C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34CC">
              <w:rPr>
                <w:b/>
                <w:bCs/>
                <w:color w:val="000000"/>
                <w:sz w:val="28"/>
                <w:szCs w:val="28"/>
              </w:rPr>
              <w:t>Требования к «условиям в</w:t>
            </w:r>
          </w:p>
          <w:p w:rsidR="00EF3EF6" w:rsidRPr="002534CC" w:rsidRDefault="00EF3EF6" w:rsidP="002534C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34CC">
              <w:rPr>
                <w:b/>
                <w:bCs/>
                <w:color w:val="000000"/>
                <w:sz w:val="28"/>
                <w:szCs w:val="28"/>
              </w:rPr>
              <w:t>образовательном учреждении»</w:t>
            </w:r>
          </w:p>
        </w:tc>
      </w:tr>
      <w:tr w:rsidR="00EF3EF6" w:rsidRPr="002534CC">
        <w:trPr>
          <w:trHeight w:val="1256"/>
        </w:trPr>
        <w:tc>
          <w:tcPr>
            <w:tcW w:w="4488" w:type="dxa"/>
          </w:tcPr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 xml:space="preserve">Готовность к выбору 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 xml:space="preserve">Коммуникативные компетенции 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Толерантность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 xml:space="preserve">Развитие индивидуальности 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Правовая культура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Гражданская позиция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Ответственное отношение к здоровью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4536" w:type="dxa"/>
          </w:tcPr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Здоровьесбережение всех участников образовательного процесса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Преемственность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Открытость ДОУ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Непрерывное повышение профессиональ</w:t>
            </w:r>
            <w:r w:rsidRPr="002534CC">
              <w:rPr>
                <w:color w:val="000000"/>
                <w:sz w:val="28"/>
                <w:szCs w:val="28"/>
              </w:rPr>
              <w:softHyphen/>
              <w:t>ного уровня сотрудников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Инновационность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Система поддержки талантливых детей.</w:t>
            </w:r>
          </w:p>
          <w:p w:rsidR="00EF3EF6" w:rsidRPr="002534CC" w:rsidRDefault="00EF3EF6" w:rsidP="002534CC">
            <w:pPr>
              <w:pStyle w:val="a7"/>
              <w:numPr>
                <w:ilvl w:val="1"/>
                <w:numId w:val="15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2534CC">
              <w:rPr>
                <w:color w:val="000000"/>
                <w:sz w:val="28"/>
                <w:szCs w:val="28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EF3EF6" w:rsidRDefault="00EF3EF6" w:rsidP="001D5D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3EF6" w:rsidRPr="00673CE4" w:rsidRDefault="00EF3EF6" w:rsidP="00011E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673C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исследований образовательных потребностей лиц, заинтересованных в образовании.</w:t>
      </w:r>
    </w:p>
    <w:p w:rsidR="00EF3EF6" w:rsidRPr="00673CE4" w:rsidRDefault="00EF3EF6" w:rsidP="00A4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E4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ДОУ в период с 21.05.2018 по 25.05.2018 была проведена оценка уровня удовлетворенности родителей результатами работы ДОУ.  В опросе приняли участие 69 семей воспитанников. </w:t>
      </w:r>
    </w:p>
    <w:p w:rsidR="00EF3EF6" w:rsidRPr="00673CE4" w:rsidRDefault="00EF3EF6" w:rsidP="00BE1C4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3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Результаты исследований оценки уровня удовлетворенности родителей, результатами работы ДОУ:</w:t>
      </w:r>
    </w:p>
    <w:p w:rsidR="00EF3EF6" w:rsidRPr="00673CE4" w:rsidRDefault="00EF3EF6" w:rsidP="005F2394">
      <w:pPr>
        <w:pStyle w:val="a6"/>
        <w:numPr>
          <w:ilvl w:val="0"/>
          <w:numId w:val="25"/>
        </w:numPr>
        <w:spacing w:after="0"/>
        <w:rPr>
          <w:sz w:val="28"/>
          <w:szCs w:val="28"/>
        </w:rPr>
      </w:pPr>
      <w:r w:rsidRPr="00673CE4">
        <w:rPr>
          <w:sz w:val="28"/>
          <w:szCs w:val="28"/>
        </w:rPr>
        <w:t>99% родителей удовлетворены</w:t>
      </w:r>
    </w:p>
    <w:p w:rsidR="00EF3EF6" w:rsidRPr="00673CE4" w:rsidRDefault="00EF3EF6" w:rsidP="005F2394">
      <w:pPr>
        <w:pStyle w:val="a6"/>
        <w:numPr>
          <w:ilvl w:val="0"/>
          <w:numId w:val="25"/>
        </w:numPr>
        <w:spacing w:after="0"/>
        <w:rPr>
          <w:sz w:val="28"/>
          <w:szCs w:val="28"/>
        </w:rPr>
      </w:pPr>
      <w:r w:rsidRPr="00673CE4">
        <w:rPr>
          <w:sz w:val="28"/>
          <w:szCs w:val="28"/>
        </w:rPr>
        <w:t>0 % родителей не удовлетворены</w:t>
      </w:r>
    </w:p>
    <w:p w:rsidR="00EF3EF6" w:rsidRPr="00673CE4" w:rsidRDefault="00EF3EF6" w:rsidP="00673CE4">
      <w:pPr>
        <w:pStyle w:val="a6"/>
        <w:numPr>
          <w:ilvl w:val="0"/>
          <w:numId w:val="25"/>
        </w:numPr>
        <w:spacing w:before="0" w:beforeAutospacing="0" w:after="0"/>
        <w:rPr>
          <w:sz w:val="28"/>
          <w:szCs w:val="28"/>
        </w:rPr>
      </w:pPr>
      <w:r w:rsidRPr="00673CE4">
        <w:rPr>
          <w:sz w:val="28"/>
          <w:szCs w:val="28"/>
        </w:rPr>
        <w:t>1% затрудняются ответить.</w:t>
      </w:r>
    </w:p>
    <w:p w:rsidR="00EF3EF6" w:rsidRPr="00673CE4" w:rsidRDefault="00EF3EF6" w:rsidP="00A4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E4">
        <w:rPr>
          <w:rFonts w:ascii="Times New Roman" w:hAnsi="Times New Roman" w:cs="Times New Roman"/>
          <w:sz w:val="28"/>
          <w:szCs w:val="28"/>
        </w:rPr>
        <w:t xml:space="preserve">           В целом проведенные исследования показали средний уровень педагогической компетентности родителей, а значит, одной из задач детского сада является повышение информированности и заинтересованности данных родителей.</w:t>
      </w:r>
    </w:p>
    <w:p w:rsidR="00EF3EF6" w:rsidRPr="00673CE4" w:rsidRDefault="00EF3EF6" w:rsidP="00A4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CE4">
        <w:rPr>
          <w:rFonts w:ascii="Times New Roman" w:hAnsi="Times New Roman" w:cs="Times New Roman"/>
          <w:sz w:val="28"/>
          <w:szCs w:val="28"/>
        </w:rPr>
        <w:t xml:space="preserve">           Итак, образовательная политика государства и социальный заказ семьи выдвигают к образовательному учреждению современные тре</w:t>
      </w:r>
      <w:r w:rsidRPr="00673CE4">
        <w:rPr>
          <w:rFonts w:ascii="Times New Roman" w:hAnsi="Times New Roman" w:cs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EF3EF6" w:rsidRPr="00673CE4" w:rsidRDefault="00EF3EF6" w:rsidP="001B2CA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73CE4">
        <w:rPr>
          <w:sz w:val="28"/>
          <w:szCs w:val="28"/>
        </w:rPr>
        <w:t xml:space="preserve">           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EF3EF6" w:rsidRPr="001B2CAF" w:rsidRDefault="00EF3EF6" w:rsidP="001B2CA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EF3EF6" w:rsidRPr="00673CE4" w:rsidRDefault="00EF3EF6" w:rsidP="001B2C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673CE4">
        <w:rPr>
          <w:rFonts w:ascii="Times New Roman" w:hAnsi="Times New Roman" w:cs="Times New Roman"/>
          <w:sz w:val="28"/>
          <w:szCs w:val="28"/>
          <w:lang w:eastAsia="ru-RU"/>
        </w:rPr>
        <w:t>Анализ потенциала развития МДОУ «Кулицкий детский сад»:</w:t>
      </w:r>
    </w:p>
    <w:p w:rsidR="00EF3EF6" w:rsidRPr="003F35CE" w:rsidRDefault="00EF3EF6" w:rsidP="001B2CA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2"/>
        <w:gridCol w:w="3160"/>
        <w:gridCol w:w="3625"/>
      </w:tblGrid>
      <w:tr w:rsidR="00EF3EF6" w:rsidRPr="002534CC">
        <w:tc>
          <w:tcPr>
            <w:tcW w:w="3078" w:type="dxa"/>
            <w:vMerge w:val="restart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Внутренняя среда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29" w:type="dxa"/>
            <w:gridSpan w:val="2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Внешняя среда</w:t>
            </w:r>
          </w:p>
        </w:tc>
      </w:tr>
      <w:tr w:rsidR="00EF3EF6" w:rsidRPr="002534CC">
        <w:tc>
          <w:tcPr>
            <w:tcW w:w="3078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3745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EF3EF6" w:rsidRPr="002534CC">
        <w:tc>
          <w:tcPr>
            <w:tcW w:w="3078" w:type="dxa"/>
          </w:tcPr>
          <w:p w:rsidR="00EF3EF6" w:rsidRPr="002534CC" w:rsidRDefault="00EF3EF6" w:rsidP="002534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Сильные стороны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33" w:right="57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накоплен практический опыт образовательной деятельности в ДОУ;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2"/>
              </w:numPr>
              <w:tabs>
                <w:tab w:val="left" w:pos="199"/>
                <w:tab w:val="left" w:pos="459"/>
              </w:tabs>
              <w:spacing w:before="0" w:beforeAutospacing="0" w:after="0"/>
              <w:ind w:left="33" w:right="57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разнообразие деловых и творческих связей с различными организациями и учреждениями станицы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2"/>
              </w:numPr>
              <w:tabs>
                <w:tab w:val="left" w:pos="199"/>
                <w:tab w:val="left" w:pos="459"/>
              </w:tabs>
              <w:spacing w:before="0" w:beforeAutospacing="0" w:after="0"/>
              <w:ind w:left="33" w:right="57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благоприятный психологический климат в ДОУ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стимулирование труда педагогов, внедряющих инновационные проекты дошкольного образования</w:t>
            </w:r>
          </w:p>
        </w:tc>
        <w:tc>
          <w:tcPr>
            <w:tcW w:w="2984" w:type="dxa"/>
          </w:tcPr>
          <w:p w:rsidR="00EF3EF6" w:rsidRPr="002534CC" w:rsidRDefault="00EF3EF6" w:rsidP="002534CC">
            <w:pPr>
              <w:pStyle w:val="a6"/>
              <w:tabs>
                <w:tab w:val="left" w:pos="341"/>
              </w:tabs>
              <w:spacing w:after="0"/>
              <w:ind w:left="58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  <w:u w:val="single"/>
              </w:rPr>
              <w:t>Стратегия развития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58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сохранение и развитие системы повышения квалификации педагогических работников в соответствии с требованиями ФГОС;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58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повышение конкурентоспособности и результативности деятельности ДОУ, обусловленное улучшением качества образовательного процесса и ростом профессионального мастерства педагогов;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 xml:space="preserve">поиск педагогических идей по обновлению </w:t>
            </w:r>
            <w:r w:rsidRPr="002534CC">
              <w:rPr>
                <w:sz w:val="28"/>
                <w:szCs w:val="28"/>
              </w:rPr>
              <w:lastRenderedPageBreak/>
              <w:t>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</w:t>
            </w:r>
          </w:p>
        </w:tc>
        <w:tc>
          <w:tcPr>
            <w:tcW w:w="3745" w:type="dxa"/>
          </w:tcPr>
          <w:p w:rsidR="00EF3EF6" w:rsidRPr="002534CC" w:rsidRDefault="00EF3EF6" w:rsidP="002534CC">
            <w:pPr>
              <w:pStyle w:val="a6"/>
              <w:tabs>
                <w:tab w:val="left" w:pos="341"/>
              </w:tabs>
              <w:spacing w:after="0"/>
              <w:ind w:left="57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2534CC">
              <w:rPr>
                <w:sz w:val="28"/>
                <w:szCs w:val="28"/>
                <w:u w:val="single"/>
              </w:rPr>
              <w:t>. Стратегия эксперимента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4"/>
              </w:numPr>
              <w:tabs>
                <w:tab w:val="left" w:pos="57"/>
              </w:tabs>
              <w:spacing w:after="0"/>
              <w:ind w:left="199" w:hanging="142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обеспечить психологический комфорт педагогам, создать атмосферу педагогического оптимизма, ориентацию на успех, стремление создать все условия для сохранения и укрепления здоровья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0"/>
              <w:ind w:left="57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Дальнейшая оптимизация программного и материально-технического обеспечения работы ДОУ в соответствии с ФГОС ДО;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0"/>
              <w:ind w:left="57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Активизация внедрения развивающих технологий, в первую очередь игровых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4"/>
              </w:numPr>
              <w:spacing w:after="0"/>
              <w:ind w:left="0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 xml:space="preserve">Совершенствование содержания и форм </w:t>
            </w:r>
            <w:r w:rsidRPr="002534CC">
              <w:rPr>
                <w:sz w:val="28"/>
                <w:szCs w:val="28"/>
              </w:rPr>
              <w:lastRenderedPageBreak/>
              <w:t>взаимодействия детского сада и семьи в образовательном процессе</w:t>
            </w:r>
          </w:p>
        </w:tc>
      </w:tr>
      <w:tr w:rsidR="00EF3EF6" w:rsidRPr="002534CC">
        <w:trPr>
          <w:trHeight w:val="5943"/>
        </w:trPr>
        <w:tc>
          <w:tcPr>
            <w:tcW w:w="3078" w:type="dxa"/>
          </w:tcPr>
          <w:p w:rsidR="00EF3EF6" w:rsidRPr="002534CC" w:rsidRDefault="00EF3EF6" w:rsidP="002534C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Слабые стороны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4"/>
              </w:numPr>
              <w:tabs>
                <w:tab w:val="left" w:pos="199"/>
              </w:tabs>
              <w:spacing w:after="150"/>
              <w:ind w:left="0" w:firstLine="57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увеличение количества воспитанников, относящихся к сложным категориям, приводящее к ухудшению показателей подготовки к школе;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4"/>
              </w:numPr>
              <w:tabs>
                <w:tab w:val="left" w:pos="199"/>
              </w:tabs>
              <w:spacing w:after="150"/>
              <w:ind w:left="0" w:firstLine="57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большая наполняемость групп;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4"/>
              </w:numPr>
              <w:tabs>
                <w:tab w:val="left" w:pos="199"/>
              </w:tabs>
              <w:spacing w:after="150"/>
              <w:ind w:left="0" w:firstLine="57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малоактивное участие педагогов в мероприятиях областного и федерального уровней;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150"/>
              <w:ind w:left="0" w:firstLine="57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 xml:space="preserve">несколько снижен процент позитивного отношения к работе в целом, 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4"/>
              </w:numPr>
              <w:spacing w:after="150"/>
              <w:ind w:left="0" w:firstLine="57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слабая включенность родителей в образовательный процесс ДОУ</w:t>
            </w:r>
          </w:p>
        </w:tc>
        <w:tc>
          <w:tcPr>
            <w:tcW w:w="2984" w:type="dxa"/>
          </w:tcPr>
          <w:p w:rsidR="00EF3EF6" w:rsidRPr="002534CC" w:rsidRDefault="00EF3EF6" w:rsidP="002534C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III</w:t>
            </w:r>
            <w:r w:rsidRPr="002534C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 Стратегия компенсации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150"/>
              <w:ind w:left="58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 сформирован стабильный коллектив единомышленников, способный решать все стоящие перед коллективом задачи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150"/>
              <w:ind w:left="58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      </w:r>
          </w:p>
        </w:tc>
        <w:tc>
          <w:tcPr>
            <w:tcW w:w="3745" w:type="dxa"/>
          </w:tcPr>
          <w:p w:rsidR="00EF3EF6" w:rsidRPr="002534CC" w:rsidRDefault="00EF3EF6" w:rsidP="002534C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IV</w:t>
            </w:r>
            <w:r w:rsidRPr="002534C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 Стратегия защиты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spacing w:after="150"/>
              <w:ind w:left="57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эмоциональное выгорание педагогов вследствие продолжительных профессиональных стрессов;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spacing w:after="150"/>
              <w:ind w:left="57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незначительная  заинтересованность  родителей воспитанников, в контакте с воспитателями;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spacing w:after="150"/>
              <w:ind w:left="57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нестабильная экономическая ситуация в стране, сопряженная с негативными тенденциями в функционировании институтов семьи;</w:t>
            </w:r>
          </w:p>
          <w:p w:rsidR="00EF3EF6" w:rsidRPr="002534CC" w:rsidRDefault="00EF3EF6" w:rsidP="002534CC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spacing w:after="150"/>
              <w:ind w:left="57" w:firstLine="0"/>
              <w:rPr>
                <w:sz w:val="28"/>
                <w:szCs w:val="28"/>
              </w:rPr>
            </w:pPr>
            <w:r w:rsidRPr="002534CC">
              <w:rPr>
                <w:sz w:val="28"/>
                <w:szCs w:val="28"/>
              </w:rPr>
              <w:t>проблематичность финансирования материально-технической базы ДОУ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EF6" w:rsidRDefault="00EF3EF6" w:rsidP="001C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6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F3EF6" w:rsidRPr="006E06E3" w:rsidRDefault="00EF3EF6" w:rsidP="001C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E06E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Проведенный анализ настоящего состояния деятельности МДОУ детского  «Кулицкий детский сад» позволил  выявить ряд проблем: </w:t>
      </w:r>
    </w:p>
    <w:p w:rsidR="00EF3EF6" w:rsidRPr="006E06E3" w:rsidRDefault="00EF3EF6" w:rsidP="001C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6E3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6E06E3">
        <w:rPr>
          <w:rFonts w:ascii="Times New Roman" w:hAnsi="Times New Roman" w:cs="Times New Roman"/>
          <w:sz w:val="28"/>
          <w:szCs w:val="28"/>
        </w:rPr>
        <w:t xml:space="preserve"> необходимость вести систематический медико - педагогический подход в вопросах воспитания осознанного и ответственного отношения ребенка к своему здоровью, формирования установки на здоровый образ жизни</w:t>
      </w:r>
      <w:r w:rsidRPr="006E06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3EF6" w:rsidRPr="006E06E3" w:rsidRDefault="00EF3EF6" w:rsidP="001C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6E3">
        <w:rPr>
          <w:rFonts w:ascii="Times New Roman" w:hAnsi="Times New Roman" w:cs="Times New Roman"/>
          <w:sz w:val="20"/>
          <w:szCs w:val="20"/>
        </w:rPr>
        <w:lastRenderedPageBreak/>
        <w:sym w:font="Wingdings" w:char="F06C"/>
      </w:r>
      <w:r w:rsidRPr="006E06E3">
        <w:rPr>
          <w:rFonts w:ascii="Times New Roman" w:hAnsi="Times New Roman" w:cs="Times New Roman"/>
          <w:sz w:val="28"/>
          <w:szCs w:val="28"/>
        </w:rPr>
        <w:t xml:space="preserve"> </w:t>
      </w:r>
      <w:r w:rsidRPr="006E06E3">
        <w:rPr>
          <w:rFonts w:ascii="Times New Roman" w:hAnsi="Times New Roman" w:cs="Times New Roman"/>
          <w:sz w:val="28"/>
          <w:szCs w:val="28"/>
          <w:lang w:eastAsia="ru-RU"/>
        </w:rPr>
        <w:t xml:space="preserve">несогласованность требований педагогов и родителей к </w:t>
      </w:r>
      <w:r w:rsidRPr="006E06E3">
        <w:rPr>
          <w:rFonts w:ascii="Times New Roman" w:hAnsi="Times New Roman" w:cs="Times New Roman"/>
          <w:sz w:val="28"/>
          <w:szCs w:val="28"/>
        </w:rPr>
        <w:t>обеспечению полноценного развития ребенка</w:t>
      </w:r>
      <w:r w:rsidRPr="006E06E3">
        <w:rPr>
          <w:rFonts w:ascii="Times New Roman" w:hAnsi="Times New Roman" w:cs="Times New Roman"/>
          <w:sz w:val="28"/>
          <w:szCs w:val="28"/>
          <w:lang w:eastAsia="ru-RU"/>
        </w:rPr>
        <w:t>, недостаточная грамотность родителей в вопросах последовательного образования детей;</w:t>
      </w:r>
    </w:p>
    <w:p w:rsidR="00EF3EF6" w:rsidRPr="006E06E3" w:rsidRDefault="00EF3EF6" w:rsidP="001C6E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E3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6E06E3">
        <w:rPr>
          <w:rFonts w:ascii="Times New Roman" w:hAnsi="Times New Roman" w:cs="Times New Roman"/>
          <w:sz w:val="28"/>
          <w:szCs w:val="28"/>
        </w:rPr>
        <w:t xml:space="preserve"> необходимость создания  условий для сохранения, приумножения культурных и духовных ценностей народов России;  становление открытой, гибкой и доступной системы образования;</w:t>
      </w:r>
    </w:p>
    <w:p w:rsidR="00EF3EF6" w:rsidRPr="006E06E3" w:rsidRDefault="00EF3EF6" w:rsidP="001C6EFF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E06E3">
        <w:rPr>
          <w:sz w:val="20"/>
          <w:szCs w:val="20"/>
        </w:rPr>
        <w:sym w:font="Wingdings" w:char="F06C"/>
      </w:r>
      <w:r w:rsidRPr="006E06E3">
        <w:rPr>
          <w:sz w:val="28"/>
          <w:szCs w:val="28"/>
        </w:rPr>
        <w:t xml:space="preserve"> необходимость укрепления и обновления материально-технической базы ДОУ;</w:t>
      </w:r>
    </w:p>
    <w:p w:rsidR="00EF3EF6" w:rsidRPr="006E06E3" w:rsidRDefault="00EF3EF6" w:rsidP="001C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6E3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6E06E3">
        <w:rPr>
          <w:rFonts w:ascii="Times New Roman" w:hAnsi="Times New Roman" w:cs="Times New Roman"/>
          <w:sz w:val="28"/>
          <w:szCs w:val="28"/>
        </w:rPr>
        <w:t xml:space="preserve"> </w:t>
      </w:r>
      <w:r w:rsidRPr="006E06E3">
        <w:rPr>
          <w:rFonts w:ascii="Times New Roman" w:hAnsi="Times New Roman" w:cs="Times New Roman"/>
          <w:sz w:val="28"/>
          <w:szCs w:val="28"/>
          <w:lang w:eastAsia="ru-RU"/>
        </w:rPr>
        <w:t>потребность родителей подготовить детей к школе и отсутствие желания участвовать самим в этой подготовке;    </w:t>
      </w:r>
    </w:p>
    <w:p w:rsidR="00EF3EF6" w:rsidRPr="006E06E3" w:rsidRDefault="00EF3EF6" w:rsidP="001C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E3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6E06E3">
        <w:rPr>
          <w:rFonts w:ascii="Times New Roman" w:hAnsi="Times New Roman" w:cs="Times New Roman"/>
          <w:sz w:val="28"/>
          <w:szCs w:val="28"/>
        </w:rPr>
        <w:t xml:space="preserve"> необходимость  интенсификации педагогического труда, повышение его качества,  совершенствование педагогического мастерства и рост творческой активности  педагогов к применению современных образовательных технологий;</w:t>
      </w:r>
    </w:p>
    <w:p w:rsidR="00EF3EF6" w:rsidRPr="006E06E3" w:rsidRDefault="00EF3EF6" w:rsidP="0004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E3">
        <w:rPr>
          <w:rFonts w:ascii="Times New Roman" w:hAnsi="Times New Roman" w:cs="Times New Roman"/>
          <w:sz w:val="20"/>
          <w:szCs w:val="20"/>
        </w:rPr>
        <w:sym w:font="Wingdings" w:char="F06C"/>
      </w:r>
      <w:r w:rsidRPr="006E06E3">
        <w:rPr>
          <w:rFonts w:ascii="Times New Roman" w:hAnsi="Times New Roman" w:cs="Times New Roman"/>
          <w:sz w:val="28"/>
          <w:szCs w:val="28"/>
        </w:rPr>
        <w:t xml:space="preserve"> </w:t>
      </w:r>
      <w:r w:rsidRPr="006E06E3">
        <w:rPr>
          <w:rFonts w:ascii="Times New Roman" w:hAnsi="Times New Roman" w:cs="Times New Roman"/>
          <w:sz w:val="28"/>
          <w:szCs w:val="28"/>
          <w:lang w:eastAsia="ru-RU"/>
        </w:rPr>
        <w:t>потребность в повышении</w:t>
      </w:r>
      <w:r w:rsidRPr="006E06E3">
        <w:rPr>
          <w:rFonts w:ascii="Times New Roman" w:hAnsi="Times New Roman" w:cs="Times New Roman"/>
          <w:sz w:val="28"/>
          <w:szCs w:val="28"/>
        </w:rPr>
        <w:t xml:space="preserve"> эффективности управления детским садом, через включённость родителей в этот процесс, как условии повышения качества образования дошкольников. </w:t>
      </w:r>
    </w:p>
    <w:p w:rsidR="00EF3EF6" w:rsidRPr="005121B5" w:rsidRDefault="00EF3EF6" w:rsidP="0004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6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06E3">
        <w:rPr>
          <w:rFonts w:ascii="Times New Roman" w:hAnsi="Times New Roman" w:cs="Times New Roman"/>
          <w:sz w:val="28"/>
          <w:szCs w:val="28"/>
          <w:lang w:eastAsia="ru-RU"/>
        </w:rPr>
        <w:t>Поэтому, можно сделать вывод, что 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EF3EF6" w:rsidRPr="005121B5" w:rsidRDefault="00EF3EF6" w:rsidP="005121B5">
      <w:pPr>
        <w:ind w:left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121B5">
        <w:rPr>
          <w:rFonts w:ascii="Times New Roman" w:hAnsi="Times New Roman" w:cs="Times New Roman"/>
          <w:b/>
          <w:bCs/>
          <w:sz w:val="30"/>
          <w:szCs w:val="30"/>
        </w:rPr>
        <w:t>3.Концепция Программы развития МДОУ</w:t>
      </w:r>
    </w:p>
    <w:p w:rsidR="00EF3EF6" w:rsidRPr="005121B5" w:rsidRDefault="00EF3EF6" w:rsidP="008B37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21B5">
        <w:rPr>
          <w:b/>
          <w:bCs/>
          <w:i/>
          <w:iCs/>
          <w:sz w:val="28"/>
          <w:szCs w:val="28"/>
        </w:rPr>
        <w:t xml:space="preserve">Цель Программы: </w:t>
      </w:r>
      <w:r w:rsidRPr="005121B5">
        <w:rPr>
          <w:sz w:val="28"/>
          <w:szCs w:val="28"/>
        </w:rPr>
        <w:t>повышение качества образования в ДОУ 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EF3EF6" w:rsidRPr="005121B5" w:rsidRDefault="00EF3EF6" w:rsidP="008B371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2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EF3EF6" w:rsidRPr="005121B5" w:rsidRDefault="00EF3EF6" w:rsidP="005121B5">
      <w:pPr>
        <w:pStyle w:val="a6"/>
        <w:numPr>
          <w:ilvl w:val="0"/>
          <w:numId w:val="28"/>
        </w:numPr>
        <w:spacing w:before="0" w:beforeAutospacing="0" w:after="0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Совершенствование предметно-пространственной среды МДОУ в соответствии с ФГОС ДО.</w:t>
      </w:r>
    </w:p>
    <w:p w:rsidR="00EF3EF6" w:rsidRPr="005121B5" w:rsidRDefault="00EF3EF6" w:rsidP="005121B5">
      <w:pPr>
        <w:pStyle w:val="a6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EF3EF6" w:rsidRPr="005121B5" w:rsidRDefault="00EF3EF6" w:rsidP="005121B5">
      <w:pPr>
        <w:pStyle w:val="a6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5121B5">
        <w:rPr>
          <w:sz w:val="28"/>
          <w:szCs w:val="28"/>
        </w:rPr>
        <w:t xml:space="preserve"> Повышение профессиональной компетентности педагогов.</w:t>
      </w:r>
    </w:p>
    <w:p w:rsidR="00EF3EF6" w:rsidRPr="005121B5" w:rsidRDefault="00EF3EF6" w:rsidP="005121B5">
      <w:pPr>
        <w:pStyle w:val="a6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Обеспечение интеллектуального, личностного и физического развития ребёнка в разных видах деятельности.</w:t>
      </w:r>
    </w:p>
    <w:p w:rsidR="00EF3EF6" w:rsidRPr="005121B5" w:rsidRDefault="00EF3EF6" w:rsidP="005121B5">
      <w:pPr>
        <w:pStyle w:val="a6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EF3EF6" w:rsidRPr="005121B5" w:rsidRDefault="00EF3EF6" w:rsidP="005121B5">
      <w:pPr>
        <w:pStyle w:val="a6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Использование возможностей сетевого взаимодействия и интеграции в образовательном процессе.</w:t>
      </w:r>
    </w:p>
    <w:p w:rsidR="00EF3EF6" w:rsidRPr="005121B5" w:rsidRDefault="00EF3EF6" w:rsidP="005121B5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Развитие системы управления ДОУ на основе повышения компетентности родителей по вопросам взаимодействия с детским садом. </w:t>
      </w:r>
    </w:p>
    <w:p w:rsidR="00EF3EF6" w:rsidRPr="005121B5" w:rsidRDefault="00EF3EF6" w:rsidP="008C21BD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5121B5">
        <w:rPr>
          <w:b/>
          <w:bCs/>
          <w:i/>
          <w:iCs/>
          <w:sz w:val="28"/>
          <w:szCs w:val="28"/>
        </w:rPr>
        <w:t>Программа осуществляет три основные функции:</w:t>
      </w:r>
    </w:p>
    <w:p w:rsidR="00EF3EF6" w:rsidRPr="005121B5" w:rsidRDefault="00EF3EF6" w:rsidP="008C2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-очерчивает стратегию развития детского сада;</w:t>
      </w:r>
    </w:p>
    <w:p w:rsidR="00EF3EF6" w:rsidRPr="005121B5" w:rsidRDefault="00EF3EF6" w:rsidP="008C2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-выделяет приоритетные направления работы;</w:t>
      </w:r>
    </w:p>
    <w:p w:rsidR="00EF3EF6" w:rsidRPr="005121B5" w:rsidRDefault="00EF3EF6" w:rsidP="009433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-ориентирует всю деятельность на конечный результат.</w:t>
      </w:r>
    </w:p>
    <w:p w:rsidR="00EF3EF6" w:rsidRPr="005121B5" w:rsidRDefault="00EF3EF6" w:rsidP="008C21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2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Принципы образовательной деятельности ДОУ в рамках </w:t>
      </w:r>
    </w:p>
    <w:p w:rsidR="00EF3EF6" w:rsidRPr="005121B5" w:rsidRDefault="00EF3EF6" w:rsidP="008C21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2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Развития  на 2019-2024 гг.:</w:t>
      </w:r>
    </w:p>
    <w:p w:rsidR="00EF3EF6" w:rsidRPr="005121B5" w:rsidRDefault="00EF3EF6" w:rsidP="005121B5">
      <w:pPr>
        <w:pStyle w:val="a6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5121B5">
        <w:rPr>
          <w:i/>
          <w:iCs/>
          <w:sz w:val="28"/>
          <w:szCs w:val="28"/>
        </w:rPr>
        <w:lastRenderedPageBreak/>
        <w:t>Принцип системности</w:t>
      </w:r>
      <w:r w:rsidRPr="005121B5">
        <w:rPr>
          <w:sz w:val="28"/>
          <w:szCs w:val="28"/>
        </w:rPr>
        <w:t xml:space="preserve"> 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</w:r>
    </w:p>
    <w:p w:rsidR="00EF3EF6" w:rsidRPr="005121B5" w:rsidRDefault="00EF3EF6" w:rsidP="005121B5">
      <w:pPr>
        <w:pStyle w:val="a6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5121B5">
        <w:rPr>
          <w:i/>
          <w:iCs/>
          <w:sz w:val="28"/>
          <w:szCs w:val="28"/>
        </w:rPr>
        <w:t>Принцип развивающего образования</w:t>
      </w:r>
      <w:r w:rsidRPr="005121B5">
        <w:rPr>
          <w:sz w:val="28"/>
          <w:szCs w:val="28"/>
        </w:rPr>
        <w:t xml:space="preserve"> опирается на «зону ближайшего развития» и предполагает использование новейших технологий и методик.</w:t>
      </w:r>
    </w:p>
    <w:p w:rsidR="00EF3EF6" w:rsidRPr="005121B5" w:rsidRDefault="00EF3EF6" w:rsidP="005121B5">
      <w:pPr>
        <w:pStyle w:val="a6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5121B5">
        <w:rPr>
          <w:i/>
          <w:iCs/>
          <w:sz w:val="28"/>
          <w:szCs w:val="28"/>
        </w:rPr>
        <w:t>Принцип индивидуализации и дифференциации</w:t>
      </w:r>
      <w:r w:rsidRPr="005121B5">
        <w:rPr>
          <w:sz w:val="28"/>
          <w:szCs w:val="28"/>
        </w:rPr>
        <w:t xml:space="preserve"> 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EF3EF6" w:rsidRPr="005121B5" w:rsidRDefault="00EF3EF6" w:rsidP="005121B5">
      <w:pPr>
        <w:pStyle w:val="a6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5121B5">
        <w:rPr>
          <w:i/>
          <w:iCs/>
          <w:sz w:val="28"/>
          <w:szCs w:val="28"/>
        </w:rPr>
        <w:t>Принцип – гуманизации</w:t>
      </w:r>
      <w:r w:rsidRPr="005121B5">
        <w:rPr>
          <w:sz w:val="28"/>
          <w:szCs w:val="28"/>
        </w:rPr>
        <w:t xml:space="preserve"> – это утверждение непреходящей ценности человека, его становление и развитие.</w:t>
      </w:r>
    </w:p>
    <w:p w:rsidR="00EF3EF6" w:rsidRPr="005121B5" w:rsidRDefault="00EF3EF6" w:rsidP="005121B5">
      <w:pPr>
        <w:pStyle w:val="a6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5121B5">
        <w:rPr>
          <w:i/>
          <w:iCs/>
          <w:sz w:val="28"/>
          <w:szCs w:val="28"/>
        </w:rPr>
        <w:t>Принцип    увлекательности</w:t>
      </w:r>
      <w:r w:rsidRPr="005121B5">
        <w:rPr>
          <w:sz w:val="28"/>
          <w:szCs w:val="28"/>
        </w:rPr>
        <w:t xml:space="preserve"> – является одним из важнейших. Весь образовательный материал интересен детям, доступен и подается в игровой форме.</w:t>
      </w:r>
    </w:p>
    <w:p w:rsidR="00EF3EF6" w:rsidRPr="005121B5" w:rsidRDefault="00EF3EF6" w:rsidP="005121B5">
      <w:pPr>
        <w:pStyle w:val="a6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5121B5">
        <w:rPr>
          <w:i/>
          <w:iCs/>
          <w:sz w:val="28"/>
          <w:szCs w:val="28"/>
        </w:rPr>
        <w:t>Принцип вариативности</w:t>
      </w:r>
      <w:r w:rsidRPr="005121B5">
        <w:rPr>
          <w:sz w:val="28"/>
          <w:szCs w:val="28"/>
        </w:rPr>
        <w:t xml:space="preserve"> предполагает разнообразие содержания, форм и методов с учетом целей развития и педагогической поддержки каждого ребенка.</w:t>
      </w:r>
    </w:p>
    <w:p w:rsidR="00EF3EF6" w:rsidRPr="005121B5" w:rsidRDefault="00EF3EF6" w:rsidP="005121B5">
      <w:pPr>
        <w:pStyle w:val="a6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5121B5">
        <w:rPr>
          <w:i/>
          <w:iCs/>
          <w:sz w:val="28"/>
          <w:szCs w:val="28"/>
        </w:rPr>
        <w:t>Принцип активности</w:t>
      </w:r>
      <w:r w:rsidRPr="005121B5">
        <w:rPr>
          <w:sz w:val="28"/>
          <w:szCs w:val="28"/>
        </w:rPr>
        <w:t>– предполагает освоение ребенком программы через собственную деятельность под руководством взрослого.</w:t>
      </w:r>
    </w:p>
    <w:p w:rsidR="00EF3EF6" w:rsidRPr="005121B5" w:rsidRDefault="00EF3EF6" w:rsidP="005121B5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5121B5">
        <w:rPr>
          <w:b/>
          <w:bCs/>
          <w:sz w:val="30"/>
          <w:szCs w:val="30"/>
        </w:rPr>
        <w:t>3.1. Приоритетные направления развития</w:t>
      </w:r>
    </w:p>
    <w:p w:rsidR="00EF3EF6" w:rsidRPr="005121B5" w:rsidRDefault="00EF3EF6" w:rsidP="008B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t>Концептуальной идеей Программы развития является установка, что каждый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t>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EF3EF6" w:rsidRPr="005121B5" w:rsidRDefault="00EF3EF6" w:rsidP="008B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t>При разработке стратегии развития МДОУ «Кулицкий детский сад» была определена перспектива деятельности коллектива:</w:t>
      </w:r>
    </w:p>
    <w:p w:rsidR="00EF3EF6" w:rsidRPr="005121B5" w:rsidRDefault="00EF3EF6" w:rsidP="008B37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1B5">
        <w:rPr>
          <w:rFonts w:ascii="Symbol" w:hAnsi="Symbol" w:cs="Symbol"/>
          <w:sz w:val="28"/>
          <w:szCs w:val="28"/>
          <w:lang w:eastAsia="ru-RU"/>
        </w:rPr>
        <w:t>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Pr="005121B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приоритет ребенка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t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EF3EF6" w:rsidRPr="005121B5" w:rsidRDefault="00EF3EF6" w:rsidP="00E8120B">
      <w:pPr>
        <w:tabs>
          <w:tab w:val="left" w:pos="84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1B5">
        <w:rPr>
          <w:rFonts w:ascii="Symbol" w:hAnsi="Symbol" w:cs="Symbol"/>
          <w:sz w:val="28"/>
          <w:szCs w:val="28"/>
          <w:lang w:eastAsia="ru-RU"/>
        </w:rPr>
        <w:t>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Pr="005121B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качество дошкольного образования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t xml:space="preserve"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достижения каждым ребенком необходимого уровня подготовки для успешного обучения в начальной школе.   </w:t>
      </w:r>
    </w:p>
    <w:p w:rsidR="00EF3EF6" w:rsidRPr="005121B5" w:rsidRDefault="00EF3EF6" w:rsidP="00E812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1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21B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преемственность дошкольного и начального школьного образования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t>.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 w:rsidR="00EF3EF6" w:rsidRPr="005121B5" w:rsidRDefault="00EF3EF6" w:rsidP="00E04B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1B5">
        <w:rPr>
          <w:rFonts w:ascii="Symbol" w:hAnsi="Symbol" w:cs="Symbol"/>
          <w:sz w:val="28"/>
          <w:szCs w:val="28"/>
          <w:lang w:eastAsia="ru-RU"/>
        </w:rPr>
        <w:t>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Pr="005121B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компетентность </w:t>
      </w:r>
      <w:r w:rsidRPr="005121B5">
        <w:rPr>
          <w:rFonts w:ascii="Times New Roman" w:hAnsi="Times New Roman" w:cs="Times New Roman"/>
          <w:sz w:val="28"/>
          <w:szCs w:val="28"/>
          <w:lang w:eastAsia="ru-RU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EF3EF6" w:rsidRPr="005121B5" w:rsidRDefault="00EF3EF6" w:rsidP="00E04B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EF6" w:rsidRPr="00A67871" w:rsidRDefault="00EF3EF6" w:rsidP="00A6787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121B5">
        <w:rPr>
          <w:rFonts w:ascii="Times New Roman" w:hAnsi="Times New Roman" w:cs="Times New Roman"/>
          <w:b/>
          <w:bCs/>
          <w:sz w:val="30"/>
          <w:szCs w:val="30"/>
        </w:rPr>
        <w:t>3.2. План действий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3037"/>
        <w:gridCol w:w="5444"/>
      </w:tblGrid>
      <w:tr w:rsidR="00EF3EF6" w:rsidRPr="002534CC">
        <w:trPr>
          <w:trHeight w:val="463"/>
        </w:trPr>
        <w:tc>
          <w:tcPr>
            <w:tcW w:w="1692" w:type="dxa"/>
            <w:vMerge w:val="restart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 и  период реализации</w:t>
            </w:r>
          </w:p>
        </w:tc>
        <w:tc>
          <w:tcPr>
            <w:tcW w:w="3037" w:type="dxa"/>
            <w:vMerge w:val="restart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</w:t>
            </w: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развития</w:t>
            </w:r>
          </w:p>
        </w:tc>
      </w:tr>
      <w:tr w:rsidR="00EF3EF6" w:rsidRPr="002534CC">
        <w:trPr>
          <w:trHeight w:val="832"/>
        </w:trPr>
        <w:tc>
          <w:tcPr>
            <w:tcW w:w="1692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Содержательные характеристики</w:t>
            </w:r>
          </w:p>
        </w:tc>
      </w:tr>
      <w:tr w:rsidR="00EF3EF6" w:rsidRPr="002534CC">
        <w:tc>
          <w:tcPr>
            <w:tcW w:w="1692" w:type="dxa"/>
            <w:vMerge w:val="restart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этап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Подготовительный</w:t>
            </w:r>
          </w:p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2019 -2020 г. г.</w:t>
            </w: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качеством дошкольного образования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Создание условий и содержания образовательного процесса, соответствующего заявленному  виду учреждения.</w:t>
            </w:r>
          </w:p>
        </w:tc>
      </w:tr>
      <w:tr w:rsidR="00EF3EF6" w:rsidRPr="002534CC">
        <w:tc>
          <w:tcPr>
            <w:tcW w:w="1692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обеспечение, методики, технологии.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образовательной программы дошкольного образования. </w:t>
            </w:r>
          </w:p>
        </w:tc>
      </w:tr>
      <w:tr w:rsidR="00EF3EF6" w:rsidRPr="002534CC">
        <w:tc>
          <w:tcPr>
            <w:tcW w:w="1692" w:type="dxa"/>
            <w:vMerge w:val="restart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этап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Практический</w:t>
            </w:r>
          </w:p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2020 - 2023 г. г.</w:t>
            </w: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Информатизация ДОУ  </w:t>
            </w: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информационных технологий в образовательный и управленческий совет. </w:t>
            </w:r>
          </w:p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F6" w:rsidRPr="002534CC">
        <w:tc>
          <w:tcPr>
            <w:tcW w:w="1692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Толерантность</w:t>
            </w: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позиции всех субъектов образовательного процесса.</w:t>
            </w:r>
          </w:p>
        </w:tc>
      </w:tr>
      <w:tr w:rsidR="00EF3EF6" w:rsidRPr="002534CC">
        <w:tc>
          <w:tcPr>
            <w:tcW w:w="1692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Опытно – экспериментальные процессы</w:t>
            </w: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творческой группы на основе исследовательского подхода как условие повышения качества дошкольного образования.</w:t>
            </w:r>
          </w:p>
        </w:tc>
      </w:tr>
      <w:tr w:rsidR="00EF3EF6" w:rsidRPr="002534CC">
        <w:tc>
          <w:tcPr>
            <w:tcW w:w="1692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спектра предоставляемых  оздоровительных услуг. </w:t>
            </w:r>
          </w:p>
        </w:tc>
      </w:tr>
      <w:tr w:rsidR="00EF3EF6" w:rsidRPr="002534CC">
        <w:tc>
          <w:tcPr>
            <w:tcW w:w="1692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Духовно – нравственное </w:t>
            </w: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Сохранение духовно – нравственного здоровья детей. Приобщение их к культуре </w:t>
            </w:r>
            <w:r w:rsidRPr="00253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своего народа. </w:t>
            </w:r>
          </w:p>
        </w:tc>
      </w:tr>
      <w:tr w:rsidR="00EF3EF6" w:rsidRPr="002534CC">
        <w:tc>
          <w:tcPr>
            <w:tcW w:w="1692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образовательного процесса</w:t>
            </w: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– технической базы ДОУ.</w:t>
            </w:r>
          </w:p>
        </w:tc>
      </w:tr>
      <w:tr w:rsidR="00EF3EF6" w:rsidRPr="002534CC">
        <w:tc>
          <w:tcPr>
            <w:tcW w:w="1692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Кадровая политика</w:t>
            </w: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педагогов, обучение молодых специалистов, участие в конкурсном движении.</w:t>
            </w:r>
          </w:p>
        </w:tc>
      </w:tr>
      <w:tr w:rsidR="00EF3EF6" w:rsidRPr="002534CC">
        <w:tc>
          <w:tcPr>
            <w:tcW w:w="1692" w:type="dxa"/>
            <w:vMerge w:val="restart"/>
            <w:textDirection w:val="btLr"/>
          </w:tcPr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этап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Итоговый</w:t>
            </w:r>
          </w:p>
          <w:p w:rsidR="00EF3EF6" w:rsidRPr="002534CC" w:rsidRDefault="00EF3EF6" w:rsidP="00253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2023 - 2024 г. г.</w:t>
            </w: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 – общественное самоуправление (во всех блоках)</w:t>
            </w: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>Усиление роли родителей и признание за ними права совещательного голоса при решении важнейших вопросов обеспечения образовательного процесса (родительский комитет)</w:t>
            </w:r>
          </w:p>
        </w:tc>
      </w:tr>
      <w:tr w:rsidR="00EF3EF6" w:rsidRPr="002534CC">
        <w:tc>
          <w:tcPr>
            <w:tcW w:w="1692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– партнёры (во всех блоках)</w:t>
            </w:r>
          </w:p>
        </w:tc>
        <w:tc>
          <w:tcPr>
            <w:tcW w:w="5444" w:type="dxa"/>
          </w:tcPr>
          <w:p w:rsidR="00EF3EF6" w:rsidRPr="002534CC" w:rsidRDefault="00EA0F8D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связей МДОУ «К</w:t>
            </w:r>
            <w:r w:rsidR="00EF3EF6" w:rsidRPr="002534CC">
              <w:rPr>
                <w:rFonts w:ascii="Times New Roman" w:hAnsi="Times New Roman" w:cs="Times New Roman"/>
                <w:sz w:val="28"/>
                <w:szCs w:val="28"/>
              </w:rPr>
              <w:t>улицкий детский сад» с учреждениями культуры и спорта, общественными организациями</w:t>
            </w:r>
          </w:p>
        </w:tc>
      </w:tr>
      <w:tr w:rsidR="00EF3EF6" w:rsidRPr="002534CC">
        <w:tc>
          <w:tcPr>
            <w:tcW w:w="1692" w:type="dxa"/>
            <w:vMerge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7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 и анализ регулирования выполнения Программы</w:t>
            </w:r>
          </w:p>
        </w:tc>
        <w:tc>
          <w:tcPr>
            <w:tcW w:w="5444" w:type="dxa"/>
          </w:tcPr>
          <w:p w:rsidR="00EF3EF6" w:rsidRPr="002534CC" w:rsidRDefault="00EF3EF6" w:rsidP="00253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4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Программы развития. Выявление положительной динамики ДОУ. Планирование дальнейшего пути развития </w:t>
            </w:r>
          </w:p>
        </w:tc>
      </w:tr>
    </w:tbl>
    <w:p w:rsidR="00EF3EF6" w:rsidRPr="005121B5" w:rsidRDefault="00EF3EF6" w:rsidP="003C16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EF6" w:rsidRPr="001C44D0" w:rsidRDefault="00EF3EF6" w:rsidP="001C4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1C44D0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4.Финансирование Программы развития</w:t>
      </w:r>
    </w:p>
    <w:p w:rsidR="00EF3EF6" w:rsidRDefault="00EF3EF6" w:rsidP="001C44D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В соответствии с планом финансово – хозяйственной деятельности.</w:t>
      </w:r>
    </w:p>
    <w:p w:rsidR="00EF3EF6" w:rsidRPr="001C44D0" w:rsidRDefault="00EF3EF6" w:rsidP="001C44D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EF3EF6" w:rsidRPr="001C44D0" w:rsidRDefault="00EF3EF6" w:rsidP="001C44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1C44D0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5.Система организации контроля за выполнением Программы развития</w:t>
      </w:r>
    </w:p>
    <w:p w:rsidR="00EF3EF6" w:rsidRPr="008E247A" w:rsidRDefault="00EF3EF6" w:rsidP="008E24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47A">
        <w:rPr>
          <w:rFonts w:ascii="Times New Roman" w:hAnsi="Times New Roman" w:cs="Times New Roman"/>
          <w:sz w:val="28"/>
          <w:szCs w:val="28"/>
        </w:rPr>
        <w:t xml:space="preserve">           Постоянный контроль выполнения Программы осуществляется Советом ДОУ, администрацией дошкольного учреждения и Творческой группой.</w:t>
      </w:r>
    </w:p>
    <w:p w:rsidR="00EF3EF6" w:rsidRPr="001146F1" w:rsidRDefault="00EF3EF6" w:rsidP="001146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F1">
        <w:rPr>
          <w:rFonts w:ascii="Times New Roman" w:hAnsi="Times New Roman" w:cs="Times New Roman"/>
          <w:sz w:val="28"/>
          <w:szCs w:val="28"/>
          <w:lang w:eastAsia="ru-RU"/>
        </w:rPr>
        <w:t xml:space="preserve">            </w:t>
      </w:r>
      <w:r w:rsidRPr="001146F1">
        <w:rPr>
          <w:rFonts w:ascii="Times New Roman" w:hAnsi="Times New Roman" w:cs="Times New Roman"/>
          <w:sz w:val="28"/>
          <w:szCs w:val="28"/>
        </w:rPr>
        <w:t>Такова модель будущего учреждения, которое видится нам в результате реализации программы развития, которая призвана обеспечить гарантированный, экономичный и своевременный переход ДОУ в новое качественное состояние.</w:t>
      </w:r>
    </w:p>
    <w:p w:rsidR="00EF3EF6" w:rsidRPr="001146F1" w:rsidRDefault="00EF3EF6" w:rsidP="003E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EF6" w:rsidRPr="005121B5" w:rsidRDefault="00EF3EF6" w:rsidP="003E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EF6" w:rsidRPr="005121B5" w:rsidRDefault="00EF3EF6" w:rsidP="003E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EF6" w:rsidRPr="005121B5" w:rsidRDefault="00EF3EF6" w:rsidP="003E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EF6" w:rsidRPr="005121B5" w:rsidRDefault="00EF3EF6" w:rsidP="003E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EF6" w:rsidRPr="005121B5" w:rsidRDefault="00EF3EF6" w:rsidP="003E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EF6" w:rsidRPr="005121B5" w:rsidRDefault="00EF3EF6" w:rsidP="003E7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EF6" w:rsidRPr="003E3451" w:rsidRDefault="00EF3EF6" w:rsidP="003E74D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F3EF6" w:rsidRPr="003E3451" w:rsidSect="00104F15">
      <w:headerReference w:type="default" r:id="rId10"/>
      <w:footerReference w:type="default" r:id="rId11"/>
      <w:pgSz w:w="11906" w:h="16838"/>
      <w:pgMar w:top="1134" w:right="851" w:bottom="1134" w:left="1134" w:header="709" w:footer="397" w:gutter="0"/>
      <w:pgBorders w:display="firstPage"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FA" w:rsidRDefault="008765FA" w:rsidP="00DD7DA3">
      <w:pPr>
        <w:spacing w:after="0" w:line="240" w:lineRule="auto"/>
      </w:pPr>
      <w:r>
        <w:separator/>
      </w:r>
    </w:p>
  </w:endnote>
  <w:endnote w:type="continuationSeparator" w:id="0">
    <w:p w:rsidR="008765FA" w:rsidRDefault="008765FA" w:rsidP="00DD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27" w:rsidRDefault="00BF122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6806">
      <w:rPr>
        <w:noProof/>
      </w:rPr>
      <w:t>2</w:t>
    </w:r>
    <w:r>
      <w:rPr>
        <w:noProof/>
      </w:rPr>
      <w:fldChar w:fldCharType="end"/>
    </w:r>
  </w:p>
  <w:p w:rsidR="00BF1227" w:rsidRDefault="00BF122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FA" w:rsidRDefault="008765FA" w:rsidP="00DD7DA3">
      <w:pPr>
        <w:spacing w:after="0" w:line="240" w:lineRule="auto"/>
      </w:pPr>
      <w:r>
        <w:separator/>
      </w:r>
    </w:p>
  </w:footnote>
  <w:footnote w:type="continuationSeparator" w:id="0">
    <w:p w:rsidR="008765FA" w:rsidRDefault="008765FA" w:rsidP="00DD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27" w:rsidRDefault="00BF1227" w:rsidP="002534CC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AD5F28"/>
    <w:multiLevelType w:val="hybridMultilevel"/>
    <w:tmpl w:val="7DA2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9562BE"/>
    <w:multiLevelType w:val="hybridMultilevel"/>
    <w:tmpl w:val="EA08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054A96"/>
    <w:multiLevelType w:val="hybridMultilevel"/>
    <w:tmpl w:val="ED98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750718"/>
    <w:multiLevelType w:val="multilevel"/>
    <w:tmpl w:val="108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95B704B"/>
    <w:multiLevelType w:val="hybridMultilevel"/>
    <w:tmpl w:val="C33A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075C02"/>
    <w:multiLevelType w:val="hybridMultilevel"/>
    <w:tmpl w:val="15943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24309CC"/>
    <w:multiLevelType w:val="hybridMultilevel"/>
    <w:tmpl w:val="FE2A3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6247324"/>
    <w:multiLevelType w:val="hybridMultilevel"/>
    <w:tmpl w:val="02C46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2267F5"/>
    <w:multiLevelType w:val="hybridMultilevel"/>
    <w:tmpl w:val="C052AA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6A98BBA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D5B2E49"/>
    <w:multiLevelType w:val="hybridMultilevel"/>
    <w:tmpl w:val="17BE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777B54"/>
    <w:multiLevelType w:val="hybridMultilevel"/>
    <w:tmpl w:val="F30CC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80E3469"/>
    <w:multiLevelType w:val="hybridMultilevel"/>
    <w:tmpl w:val="29FE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6B3918"/>
    <w:multiLevelType w:val="hybridMultilevel"/>
    <w:tmpl w:val="11344B1A"/>
    <w:lvl w:ilvl="0" w:tplc="6A98BBA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534A13"/>
    <w:multiLevelType w:val="hybridMultilevel"/>
    <w:tmpl w:val="DC48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5F6FB5"/>
    <w:multiLevelType w:val="hybridMultilevel"/>
    <w:tmpl w:val="97700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27597"/>
    <w:multiLevelType w:val="hybridMultilevel"/>
    <w:tmpl w:val="6384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0E263C"/>
    <w:multiLevelType w:val="hybridMultilevel"/>
    <w:tmpl w:val="233864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60DD3899"/>
    <w:multiLevelType w:val="hybridMultilevel"/>
    <w:tmpl w:val="2394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121ADB"/>
    <w:multiLevelType w:val="hybridMultilevel"/>
    <w:tmpl w:val="E59AE3E6"/>
    <w:lvl w:ilvl="0" w:tplc="29AE82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25178C"/>
    <w:multiLevelType w:val="hybridMultilevel"/>
    <w:tmpl w:val="F92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4D0599"/>
    <w:multiLevelType w:val="hybridMultilevel"/>
    <w:tmpl w:val="0E505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AAB709D"/>
    <w:multiLevelType w:val="hybridMultilevel"/>
    <w:tmpl w:val="2CF884B6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F00032"/>
    <w:multiLevelType w:val="hybridMultilevel"/>
    <w:tmpl w:val="5E2E7650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26ACF"/>
    <w:multiLevelType w:val="hybridMultilevel"/>
    <w:tmpl w:val="8FFE89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8"/>
  </w:num>
  <w:num w:numId="9">
    <w:abstractNumId w:val="27"/>
  </w:num>
  <w:num w:numId="10">
    <w:abstractNumId w:val="25"/>
  </w:num>
  <w:num w:numId="11">
    <w:abstractNumId w:val="22"/>
  </w:num>
  <w:num w:numId="12">
    <w:abstractNumId w:val="20"/>
  </w:num>
  <w:num w:numId="13">
    <w:abstractNumId w:val="24"/>
  </w:num>
  <w:num w:numId="14">
    <w:abstractNumId w:val="13"/>
  </w:num>
  <w:num w:numId="15">
    <w:abstractNumId w:val="10"/>
  </w:num>
  <w:num w:numId="16">
    <w:abstractNumId w:val="8"/>
  </w:num>
  <w:num w:numId="17">
    <w:abstractNumId w:val="12"/>
  </w:num>
  <w:num w:numId="18">
    <w:abstractNumId w:val="9"/>
  </w:num>
  <w:num w:numId="19">
    <w:abstractNumId w:val="0"/>
  </w:num>
  <w:num w:numId="20">
    <w:abstractNumId w:val="15"/>
  </w:num>
  <w:num w:numId="21">
    <w:abstractNumId w:val="26"/>
  </w:num>
  <w:num w:numId="22">
    <w:abstractNumId w:val="16"/>
  </w:num>
  <w:num w:numId="23">
    <w:abstractNumId w:val="23"/>
  </w:num>
  <w:num w:numId="24">
    <w:abstractNumId w:val="11"/>
  </w:num>
  <w:num w:numId="25">
    <w:abstractNumId w:val="21"/>
  </w:num>
  <w:num w:numId="26">
    <w:abstractNumId w:val="28"/>
  </w:num>
  <w:num w:numId="27">
    <w:abstractNumId w:val="14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E1B"/>
    <w:rsid w:val="00000935"/>
    <w:rsid w:val="0000687A"/>
    <w:rsid w:val="00011EFA"/>
    <w:rsid w:val="00012EE6"/>
    <w:rsid w:val="00013630"/>
    <w:rsid w:val="00014A82"/>
    <w:rsid w:val="00026904"/>
    <w:rsid w:val="00027E5C"/>
    <w:rsid w:val="00036BCD"/>
    <w:rsid w:val="00040102"/>
    <w:rsid w:val="00040894"/>
    <w:rsid w:val="00045777"/>
    <w:rsid w:val="000470CC"/>
    <w:rsid w:val="000477A8"/>
    <w:rsid w:val="00053DB3"/>
    <w:rsid w:val="000542A8"/>
    <w:rsid w:val="0006767F"/>
    <w:rsid w:val="00070787"/>
    <w:rsid w:val="0007742B"/>
    <w:rsid w:val="000777FD"/>
    <w:rsid w:val="00080977"/>
    <w:rsid w:val="00081332"/>
    <w:rsid w:val="00085229"/>
    <w:rsid w:val="00086B44"/>
    <w:rsid w:val="00093BC9"/>
    <w:rsid w:val="00094EAE"/>
    <w:rsid w:val="00095C8B"/>
    <w:rsid w:val="000A37E7"/>
    <w:rsid w:val="000A76A6"/>
    <w:rsid w:val="000B5960"/>
    <w:rsid w:val="000B739D"/>
    <w:rsid w:val="000C4AAD"/>
    <w:rsid w:val="000C6E5D"/>
    <w:rsid w:val="000D1372"/>
    <w:rsid w:val="000D1713"/>
    <w:rsid w:val="000D1D32"/>
    <w:rsid w:val="000D24AD"/>
    <w:rsid w:val="000D5062"/>
    <w:rsid w:val="001010E5"/>
    <w:rsid w:val="00104F15"/>
    <w:rsid w:val="00110325"/>
    <w:rsid w:val="00112B97"/>
    <w:rsid w:val="001146F1"/>
    <w:rsid w:val="00116806"/>
    <w:rsid w:val="00121D7B"/>
    <w:rsid w:val="001225D8"/>
    <w:rsid w:val="0012271B"/>
    <w:rsid w:val="00125A35"/>
    <w:rsid w:val="001317CE"/>
    <w:rsid w:val="001449AC"/>
    <w:rsid w:val="00144C54"/>
    <w:rsid w:val="001469CA"/>
    <w:rsid w:val="00147EEE"/>
    <w:rsid w:val="001520C2"/>
    <w:rsid w:val="00152FC8"/>
    <w:rsid w:val="001565BE"/>
    <w:rsid w:val="0016141A"/>
    <w:rsid w:val="00163110"/>
    <w:rsid w:val="001642BD"/>
    <w:rsid w:val="00170E23"/>
    <w:rsid w:val="001725B7"/>
    <w:rsid w:val="00174144"/>
    <w:rsid w:val="00175DA3"/>
    <w:rsid w:val="001916A9"/>
    <w:rsid w:val="0019516D"/>
    <w:rsid w:val="00195F48"/>
    <w:rsid w:val="00197443"/>
    <w:rsid w:val="001A07DA"/>
    <w:rsid w:val="001A13AC"/>
    <w:rsid w:val="001B2C36"/>
    <w:rsid w:val="001B2CAF"/>
    <w:rsid w:val="001B6BA7"/>
    <w:rsid w:val="001C44D0"/>
    <w:rsid w:val="001C6EFF"/>
    <w:rsid w:val="001C7F2D"/>
    <w:rsid w:val="001D5DBC"/>
    <w:rsid w:val="001D5FE3"/>
    <w:rsid w:val="001D7B2B"/>
    <w:rsid w:val="001D7FCD"/>
    <w:rsid w:val="001E41A8"/>
    <w:rsid w:val="001E51D7"/>
    <w:rsid w:val="001F3BFA"/>
    <w:rsid w:val="0020714C"/>
    <w:rsid w:val="00207D19"/>
    <w:rsid w:val="00210CE2"/>
    <w:rsid w:val="00222B69"/>
    <w:rsid w:val="00230324"/>
    <w:rsid w:val="0023096C"/>
    <w:rsid w:val="002319BA"/>
    <w:rsid w:val="00234ADA"/>
    <w:rsid w:val="002534CC"/>
    <w:rsid w:val="002552B4"/>
    <w:rsid w:val="00262862"/>
    <w:rsid w:val="002630A4"/>
    <w:rsid w:val="00270937"/>
    <w:rsid w:val="00271FD9"/>
    <w:rsid w:val="00272588"/>
    <w:rsid w:val="00275817"/>
    <w:rsid w:val="00282CD0"/>
    <w:rsid w:val="002841F4"/>
    <w:rsid w:val="00286063"/>
    <w:rsid w:val="00290068"/>
    <w:rsid w:val="002A17B7"/>
    <w:rsid w:val="002A7E82"/>
    <w:rsid w:val="002C7EB7"/>
    <w:rsid w:val="002D3893"/>
    <w:rsid w:val="002E34E5"/>
    <w:rsid w:val="002F7E3A"/>
    <w:rsid w:val="0030524D"/>
    <w:rsid w:val="003059B1"/>
    <w:rsid w:val="0031695F"/>
    <w:rsid w:val="00321863"/>
    <w:rsid w:val="00335E57"/>
    <w:rsid w:val="00337146"/>
    <w:rsid w:val="0033791D"/>
    <w:rsid w:val="00354934"/>
    <w:rsid w:val="00355338"/>
    <w:rsid w:val="00357525"/>
    <w:rsid w:val="00364E99"/>
    <w:rsid w:val="00365569"/>
    <w:rsid w:val="003710B6"/>
    <w:rsid w:val="003975A7"/>
    <w:rsid w:val="003A1D49"/>
    <w:rsid w:val="003B0925"/>
    <w:rsid w:val="003B195C"/>
    <w:rsid w:val="003B40C3"/>
    <w:rsid w:val="003B5FCF"/>
    <w:rsid w:val="003C020F"/>
    <w:rsid w:val="003C1252"/>
    <w:rsid w:val="003C16D9"/>
    <w:rsid w:val="003C193C"/>
    <w:rsid w:val="003C2C57"/>
    <w:rsid w:val="003C48AC"/>
    <w:rsid w:val="003C5AEB"/>
    <w:rsid w:val="003D2B29"/>
    <w:rsid w:val="003D572D"/>
    <w:rsid w:val="003D76B7"/>
    <w:rsid w:val="003E0D8F"/>
    <w:rsid w:val="003E3451"/>
    <w:rsid w:val="003E5561"/>
    <w:rsid w:val="003E6542"/>
    <w:rsid w:val="003E74D9"/>
    <w:rsid w:val="003F21A5"/>
    <w:rsid w:val="003F35CE"/>
    <w:rsid w:val="00414BCB"/>
    <w:rsid w:val="00427566"/>
    <w:rsid w:val="00431F99"/>
    <w:rsid w:val="00435329"/>
    <w:rsid w:val="004374D1"/>
    <w:rsid w:val="00440CFF"/>
    <w:rsid w:val="00454029"/>
    <w:rsid w:val="004661EE"/>
    <w:rsid w:val="004834EC"/>
    <w:rsid w:val="00495A7E"/>
    <w:rsid w:val="00496CAD"/>
    <w:rsid w:val="004A38C9"/>
    <w:rsid w:val="004A673D"/>
    <w:rsid w:val="004A6848"/>
    <w:rsid w:val="004C0C30"/>
    <w:rsid w:val="004C2D31"/>
    <w:rsid w:val="004E7B3A"/>
    <w:rsid w:val="004F432C"/>
    <w:rsid w:val="00503B30"/>
    <w:rsid w:val="00503DDE"/>
    <w:rsid w:val="00504E8F"/>
    <w:rsid w:val="00505EF7"/>
    <w:rsid w:val="005068EB"/>
    <w:rsid w:val="00506C7B"/>
    <w:rsid w:val="005121B5"/>
    <w:rsid w:val="00514B9B"/>
    <w:rsid w:val="00514DE5"/>
    <w:rsid w:val="00520F93"/>
    <w:rsid w:val="0053408D"/>
    <w:rsid w:val="00535334"/>
    <w:rsid w:val="00536F39"/>
    <w:rsid w:val="005557EF"/>
    <w:rsid w:val="0056119F"/>
    <w:rsid w:val="0057340B"/>
    <w:rsid w:val="00576B05"/>
    <w:rsid w:val="0058724A"/>
    <w:rsid w:val="0059167D"/>
    <w:rsid w:val="005A0950"/>
    <w:rsid w:val="005A6D50"/>
    <w:rsid w:val="005B1370"/>
    <w:rsid w:val="005C1937"/>
    <w:rsid w:val="005C3EB7"/>
    <w:rsid w:val="005E5ADB"/>
    <w:rsid w:val="005E725A"/>
    <w:rsid w:val="005F2394"/>
    <w:rsid w:val="0060653D"/>
    <w:rsid w:val="00610706"/>
    <w:rsid w:val="00610707"/>
    <w:rsid w:val="006137B3"/>
    <w:rsid w:val="00624CF5"/>
    <w:rsid w:val="00627913"/>
    <w:rsid w:val="00636109"/>
    <w:rsid w:val="00643498"/>
    <w:rsid w:val="00653DAD"/>
    <w:rsid w:val="006544B6"/>
    <w:rsid w:val="00663604"/>
    <w:rsid w:val="006739FD"/>
    <w:rsid w:val="00673CE4"/>
    <w:rsid w:val="00677FA9"/>
    <w:rsid w:val="006822CB"/>
    <w:rsid w:val="006850FD"/>
    <w:rsid w:val="006879CE"/>
    <w:rsid w:val="00692118"/>
    <w:rsid w:val="0069481A"/>
    <w:rsid w:val="00696DCC"/>
    <w:rsid w:val="006A7841"/>
    <w:rsid w:val="006C78FE"/>
    <w:rsid w:val="006E0488"/>
    <w:rsid w:val="006E06E3"/>
    <w:rsid w:val="006E2EF6"/>
    <w:rsid w:val="006E39EA"/>
    <w:rsid w:val="0070315F"/>
    <w:rsid w:val="00706C08"/>
    <w:rsid w:val="00712AB5"/>
    <w:rsid w:val="007143F9"/>
    <w:rsid w:val="00714925"/>
    <w:rsid w:val="00717BF1"/>
    <w:rsid w:val="00720DA5"/>
    <w:rsid w:val="007213FB"/>
    <w:rsid w:val="00724712"/>
    <w:rsid w:val="007249B8"/>
    <w:rsid w:val="00732182"/>
    <w:rsid w:val="007524DF"/>
    <w:rsid w:val="00752925"/>
    <w:rsid w:val="00765396"/>
    <w:rsid w:val="00765B71"/>
    <w:rsid w:val="007817B4"/>
    <w:rsid w:val="00781C12"/>
    <w:rsid w:val="00783296"/>
    <w:rsid w:val="00785C32"/>
    <w:rsid w:val="0078753E"/>
    <w:rsid w:val="007A00BD"/>
    <w:rsid w:val="007B36A9"/>
    <w:rsid w:val="007C3B70"/>
    <w:rsid w:val="007C6D0F"/>
    <w:rsid w:val="007D069B"/>
    <w:rsid w:val="007D241B"/>
    <w:rsid w:val="007D698C"/>
    <w:rsid w:val="007E2B19"/>
    <w:rsid w:val="007E56C8"/>
    <w:rsid w:val="007E7C34"/>
    <w:rsid w:val="007F1E7A"/>
    <w:rsid w:val="007F2A10"/>
    <w:rsid w:val="007F2C09"/>
    <w:rsid w:val="007F6747"/>
    <w:rsid w:val="00807077"/>
    <w:rsid w:val="00821F6A"/>
    <w:rsid w:val="008236FF"/>
    <w:rsid w:val="0082530D"/>
    <w:rsid w:val="00825A91"/>
    <w:rsid w:val="00830295"/>
    <w:rsid w:val="008407D3"/>
    <w:rsid w:val="00841725"/>
    <w:rsid w:val="00846E5E"/>
    <w:rsid w:val="0085227F"/>
    <w:rsid w:val="00853406"/>
    <w:rsid w:val="00854816"/>
    <w:rsid w:val="00855A16"/>
    <w:rsid w:val="00866EA8"/>
    <w:rsid w:val="0087525F"/>
    <w:rsid w:val="008765FA"/>
    <w:rsid w:val="0088651C"/>
    <w:rsid w:val="00890962"/>
    <w:rsid w:val="00894E84"/>
    <w:rsid w:val="008956E2"/>
    <w:rsid w:val="00896A4A"/>
    <w:rsid w:val="008B2B5A"/>
    <w:rsid w:val="008B371F"/>
    <w:rsid w:val="008B6887"/>
    <w:rsid w:val="008B798E"/>
    <w:rsid w:val="008C01D6"/>
    <w:rsid w:val="008C1158"/>
    <w:rsid w:val="008C1457"/>
    <w:rsid w:val="008C21BD"/>
    <w:rsid w:val="008C2B86"/>
    <w:rsid w:val="008C79B3"/>
    <w:rsid w:val="008D0498"/>
    <w:rsid w:val="008D164C"/>
    <w:rsid w:val="008E04AB"/>
    <w:rsid w:val="008E247A"/>
    <w:rsid w:val="008E740E"/>
    <w:rsid w:val="008F7F18"/>
    <w:rsid w:val="00906FE6"/>
    <w:rsid w:val="009119FE"/>
    <w:rsid w:val="009133F0"/>
    <w:rsid w:val="00921605"/>
    <w:rsid w:val="00925244"/>
    <w:rsid w:val="00925D3B"/>
    <w:rsid w:val="00932901"/>
    <w:rsid w:val="009341A1"/>
    <w:rsid w:val="00940B1B"/>
    <w:rsid w:val="0094333B"/>
    <w:rsid w:val="009477DF"/>
    <w:rsid w:val="00953C19"/>
    <w:rsid w:val="00961087"/>
    <w:rsid w:val="00961F84"/>
    <w:rsid w:val="0097220E"/>
    <w:rsid w:val="00972594"/>
    <w:rsid w:val="0097363A"/>
    <w:rsid w:val="00981248"/>
    <w:rsid w:val="009834C1"/>
    <w:rsid w:val="00995CE6"/>
    <w:rsid w:val="009A52EA"/>
    <w:rsid w:val="009B224E"/>
    <w:rsid w:val="009B2D81"/>
    <w:rsid w:val="009C7748"/>
    <w:rsid w:val="009D1649"/>
    <w:rsid w:val="009D2EFB"/>
    <w:rsid w:val="009D675C"/>
    <w:rsid w:val="009E2786"/>
    <w:rsid w:val="009E3365"/>
    <w:rsid w:val="009E7639"/>
    <w:rsid w:val="009F1111"/>
    <w:rsid w:val="009F3A4A"/>
    <w:rsid w:val="009F40FE"/>
    <w:rsid w:val="009F4DA4"/>
    <w:rsid w:val="00A01FB8"/>
    <w:rsid w:val="00A07AF9"/>
    <w:rsid w:val="00A21AC3"/>
    <w:rsid w:val="00A30E47"/>
    <w:rsid w:val="00A3267E"/>
    <w:rsid w:val="00A42E2B"/>
    <w:rsid w:val="00A4386B"/>
    <w:rsid w:val="00A5149F"/>
    <w:rsid w:val="00A64E94"/>
    <w:rsid w:val="00A67871"/>
    <w:rsid w:val="00A67A6B"/>
    <w:rsid w:val="00A74921"/>
    <w:rsid w:val="00A82963"/>
    <w:rsid w:val="00A87460"/>
    <w:rsid w:val="00A9672E"/>
    <w:rsid w:val="00AA7E42"/>
    <w:rsid w:val="00AC165C"/>
    <w:rsid w:val="00AC2DF0"/>
    <w:rsid w:val="00AC5325"/>
    <w:rsid w:val="00AC66B9"/>
    <w:rsid w:val="00AD122F"/>
    <w:rsid w:val="00AE653F"/>
    <w:rsid w:val="00AE7475"/>
    <w:rsid w:val="00AF1996"/>
    <w:rsid w:val="00AF6BE2"/>
    <w:rsid w:val="00B039CD"/>
    <w:rsid w:val="00B07E5B"/>
    <w:rsid w:val="00B1159D"/>
    <w:rsid w:val="00B17F05"/>
    <w:rsid w:val="00B22EE7"/>
    <w:rsid w:val="00B27E7D"/>
    <w:rsid w:val="00B35E9A"/>
    <w:rsid w:val="00B41894"/>
    <w:rsid w:val="00B42602"/>
    <w:rsid w:val="00B42F77"/>
    <w:rsid w:val="00B43350"/>
    <w:rsid w:val="00B47B81"/>
    <w:rsid w:val="00B63FA0"/>
    <w:rsid w:val="00B64680"/>
    <w:rsid w:val="00B64F4A"/>
    <w:rsid w:val="00B66783"/>
    <w:rsid w:val="00B75E0E"/>
    <w:rsid w:val="00B76268"/>
    <w:rsid w:val="00B80416"/>
    <w:rsid w:val="00B80CFB"/>
    <w:rsid w:val="00B826FA"/>
    <w:rsid w:val="00B843FB"/>
    <w:rsid w:val="00B90E74"/>
    <w:rsid w:val="00B9545B"/>
    <w:rsid w:val="00B976E9"/>
    <w:rsid w:val="00BA0703"/>
    <w:rsid w:val="00BA1019"/>
    <w:rsid w:val="00BB0412"/>
    <w:rsid w:val="00BC1FDD"/>
    <w:rsid w:val="00BC54B5"/>
    <w:rsid w:val="00BC6ED6"/>
    <w:rsid w:val="00BD3C1E"/>
    <w:rsid w:val="00BE1C48"/>
    <w:rsid w:val="00BE2070"/>
    <w:rsid w:val="00BE3B75"/>
    <w:rsid w:val="00BF1227"/>
    <w:rsid w:val="00BF328F"/>
    <w:rsid w:val="00BF6152"/>
    <w:rsid w:val="00BF66CB"/>
    <w:rsid w:val="00C0209A"/>
    <w:rsid w:val="00C027B7"/>
    <w:rsid w:val="00C06308"/>
    <w:rsid w:val="00C06785"/>
    <w:rsid w:val="00C1007C"/>
    <w:rsid w:val="00C1216A"/>
    <w:rsid w:val="00C14DDF"/>
    <w:rsid w:val="00C20031"/>
    <w:rsid w:val="00C22E4C"/>
    <w:rsid w:val="00C2431C"/>
    <w:rsid w:val="00C276C5"/>
    <w:rsid w:val="00C3563B"/>
    <w:rsid w:val="00C36B21"/>
    <w:rsid w:val="00C37547"/>
    <w:rsid w:val="00C513E2"/>
    <w:rsid w:val="00C53468"/>
    <w:rsid w:val="00C535DE"/>
    <w:rsid w:val="00C53FCB"/>
    <w:rsid w:val="00C613C4"/>
    <w:rsid w:val="00C6323D"/>
    <w:rsid w:val="00C643D7"/>
    <w:rsid w:val="00C64679"/>
    <w:rsid w:val="00C67360"/>
    <w:rsid w:val="00C70C45"/>
    <w:rsid w:val="00C800D1"/>
    <w:rsid w:val="00C817AE"/>
    <w:rsid w:val="00C9033E"/>
    <w:rsid w:val="00C90BB0"/>
    <w:rsid w:val="00C9694A"/>
    <w:rsid w:val="00CA1232"/>
    <w:rsid w:val="00CA31AA"/>
    <w:rsid w:val="00CA32A7"/>
    <w:rsid w:val="00CB37AB"/>
    <w:rsid w:val="00CC1B8B"/>
    <w:rsid w:val="00CC6519"/>
    <w:rsid w:val="00CC6E29"/>
    <w:rsid w:val="00CD2413"/>
    <w:rsid w:val="00CD3434"/>
    <w:rsid w:val="00CD37C8"/>
    <w:rsid w:val="00CD4F66"/>
    <w:rsid w:val="00CD7CBF"/>
    <w:rsid w:val="00CE2573"/>
    <w:rsid w:val="00D01D5A"/>
    <w:rsid w:val="00D01FFE"/>
    <w:rsid w:val="00D02BD7"/>
    <w:rsid w:val="00D02BEC"/>
    <w:rsid w:val="00D04EAA"/>
    <w:rsid w:val="00D1065A"/>
    <w:rsid w:val="00D11D87"/>
    <w:rsid w:val="00D127C1"/>
    <w:rsid w:val="00D17EEC"/>
    <w:rsid w:val="00D24BF3"/>
    <w:rsid w:val="00D26CBA"/>
    <w:rsid w:val="00D27AF8"/>
    <w:rsid w:val="00D34C94"/>
    <w:rsid w:val="00D354B7"/>
    <w:rsid w:val="00D37453"/>
    <w:rsid w:val="00D427CC"/>
    <w:rsid w:val="00D511DD"/>
    <w:rsid w:val="00D53A93"/>
    <w:rsid w:val="00D5453E"/>
    <w:rsid w:val="00D565D2"/>
    <w:rsid w:val="00D60C05"/>
    <w:rsid w:val="00D714F6"/>
    <w:rsid w:val="00D769E3"/>
    <w:rsid w:val="00D77C78"/>
    <w:rsid w:val="00D77F49"/>
    <w:rsid w:val="00D83349"/>
    <w:rsid w:val="00D864F0"/>
    <w:rsid w:val="00D9236E"/>
    <w:rsid w:val="00D95E53"/>
    <w:rsid w:val="00DA3972"/>
    <w:rsid w:val="00DB63FE"/>
    <w:rsid w:val="00DB751B"/>
    <w:rsid w:val="00DC24CE"/>
    <w:rsid w:val="00DC3903"/>
    <w:rsid w:val="00DC6F1A"/>
    <w:rsid w:val="00DD1517"/>
    <w:rsid w:val="00DD41BE"/>
    <w:rsid w:val="00DD4264"/>
    <w:rsid w:val="00DD7DA3"/>
    <w:rsid w:val="00DE05C6"/>
    <w:rsid w:val="00DF0908"/>
    <w:rsid w:val="00DF14ED"/>
    <w:rsid w:val="00DF689B"/>
    <w:rsid w:val="00E00678"/>
    <w:rsid w:val="00E02665"/>
    <w:rsid w:val="00E04B2E"/>
    <w:rsid w:val="00E056F6"/>
    <w:rsid w:val="00E10B26"/>
    <w:rsid w:val="00E17CC4"/>
    <w:rsid w:val="00E21A6B"/>
    <w:rsid w:val="00E26C21"/>
    <w:rsid w:val="00E26E02"/>
    <w:rsid w:val="00E3047F"/>
    <w:rsid w:val="00E315C9"/>
    <w:rsid w:val="00E35356"/>
    <w:rsid w:val="00E3584D"/>
    <w:rsid w:val="00E37918"/>
    <w:rsid w:val="00E402EC"/>
    <w:rsid w:val="00E56273"/>
    <w:rsid w:val="00E57033"/>
    <w:rsid w:val="00E577DE"/>
    <w:rsid w:val="00E66397"/>
    <w:rsid w:val="00E75C90"/>
    <w:rsid w:val="00E810ED"/>
    <w:rsid w:val="00E8120B"/>
    <w:rsid w:val="00E87B5B"/>
    <w:rsid w:val="00E92099"/>
    <w:rsid w:val="00E934F0"/>
    <w:rsid w:val="00E958DA"/>
    <w:rsid w:val="00EA0F8D"/>
    <w:rsid w:val="00EA5705"/>
    <w:rsid w:val="00EB368A"/>
    <w:rsid w:val="00EC6B1E"/>
    <w:rsid w:val="00ED031A"/>
    <w:rsid w:val="00ED2F7A"/>
    <w:rsid w:val="00ED6750"/>
    <w:rsid w:val="00EE49B9"/>
    <w:rsid w:val="00EE4B6D"/>
    <w:rsid w:val="00EF1767"/>
    <w:rsid w:val="00EF3EF6"/>
    <w:rsid w:val="00EF7F87"/>
    <w:rsid w:val="00F07EFB"/>
    <w:rsid w:val="00F11354"/>
    <w:rsid w:val="00F11924"/>
    <w:rsid w:val="00F13771"/>
    <w:rsid w:val="00F14295"/>
    <w:rsid w:val="00F15330"/>
    <w:rsid w:val="00F16553"/>
    <w:rsid w:val="00F16D0D"/>
    <w:rsid w:val="00F20473"/>
    <w:rsid w:val="00F30284"/>
    <w:rsid w:val="00F35F26"/>
    <w:rsid w:val="00F4311A"/>
    <w:rsid w:val="00F5212D"/>
    <w:rsid w:val="00F544EE"/>
    <w:rsid w:val="00F57FED"/>
    <w:rsid w:val="00F6529B"/>
    <w:rsid w:val="00F6727D"/>
    <w:rsid w:val="00F754E9"/>
    <w:rsid w:val="00F77AD4"/>
    <w:rsid w:val="00F91272"/>
    <w:rsid w:val="00F95B18"/>
    <w:rsid w:val="00F9602B"/>
    <w:rsid w:val="00FA1B37"/>
    <w:rsid w:val="00FA5E28"/>
    <w:rsid w:val="00FA6E1B"/>
    <w:rsid w:val="00FB1F39"/>
    <w:rsid w:val="00FB34CE"/>
    <w:rsid w:val="00FC1444"/>
    <w:rsid w:val="00FC5A0D"/>
    <w:rsid w:val="00FC5E8B"/>
    <w:rsid w:val="00FC77AC"/>
    <w:rsid w:val="00FD3C71"/>
    <w:rsid w:val="00FE08E2"/>
    <w:rsid w:val="00FE1B7B"/>
    <w:rsid w:val="00FE4709"/>
    <w:rsid w:val="00FE4F18"/>
    <w:rsid w:val="00FF081B"/>
    <w:rsid w:val="00FF218C"/>
    <w:rsid w:val="00FF3F5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5:docId w15:val="{A178E627-6CD2-4927-AF51-30BBB956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E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A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A6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4029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A6E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rsid w:val="00FA6E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9"/>
    <w:rsid w:val="00454029"/>
    <w:rPr>
      <w:rFonts w:ascii="Calibri Light" w:hAnsi="Calibri Light" w:cs="Calibri Light"/>
      <w:color w:val="2E74B5"/>
    </w:rPr>
  </w:style>
  <w:style w:type="paragraph" w:styleId="a3">
    <w:name w:val="Normal (Web)"/>
    <w:aliases w:val="Обычный (Web)"/>
    <w:basedOn w:val="a"/>
    <w:uiPriority w:val="99"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6E1B"/>
  </w:style>
  <w:style w:type="character" w:styleId="a4">
    <w:name w:val="Hyperlink"/>
    <w:uiPriority w:val="99"/>
    <w:rsid w:val="00FA6E1B"/>
    <w:rPr>
      <w:color w:val="0000FF"/>
      <w:u w:val="single"/>
    </w:rPr>
  </w:style>
  <w:style w:type="character" w:styleId="a5">
    <w:name w:val="FollowedHyperlink"/>
    <w:uiPriority w:val="99"/>
    <w:semiHidden/>
    <w:rsid w:val="00FA6E1B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99"/>
    <w:qFormat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FA6E1B"/>
    <w:rPr>
      <w:b/>
      <w:bCs/>
    </w:rPr>
  </w:style>
  <w:style w:type="character" w:styleId="aa">
    <w:name w:val="Emphasis"/>
    <w:uiPriority w:val="99"/>
    <w:qFormat/>
    <w:rsid w:val="00FA6E1B"/>
    <w:rPr>
      <w:i/>
      <w:iCs/>
    </w:rPr>
  </w:style>
  <w:style w:type="paragraph" w:styleId="ab">
    <w:name w:val="Balloon Text"/>
    <w:basedOn w:val="a"/>
    <w:link w:val="ac"/>
    <w:uiPriority w:val="99"/>
    <w:semiHidden/>
    <w:rsid w:val="00B6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6678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D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7DA3"/>
  </w:style>
  <w:style w:type="paragraph" w:styleId="af">
    <w:name w:val="footer"/>
    <w:basedOn w:val="a"/>
    <w:link w:val="af0"/>
    <w:uiPriority w:val="99"/>
    <w:rsid w:val="00D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7DA3"/>
  </w:style>
  <w:style w:type="table" w:styleId="af1">
    <w:name w:val="Table Grid"/>
    <w:basedOn w:val="a1"/>
    <w:uiPriority w:val="99"/>
    <w:rsid w:val="003B40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FA5E28"/>
    <w:pPr>
      <w:spacing w:after="120" w:line="240" w:lineRule="auto"/>
      <w:ind w:left="283" w:firstLine="39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rsid w:val="00FA5E2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A5E2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f4">
    <w:name w:val="Body Text"/>
    <w:basedOn w:val="a"/>
    <w:link w:val="af5"/>
    <w:uiPriority w:val="99"/>
    <w:rsid w:val="0007742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07742B"/>
  </w:style>
  <w:style w:type="paragraph" w:styleId="af6">
    <w:name w:val="Title"/>
    <w:basedOn w:val="a"/>
    <w:link w:val="af7"/>
    <w:uiPriority w:val="99"/>
    <w:qFormat/>
    <w:rsid w:val="00E57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7">
    <w:name w:val="Название Знак"/>
    <w:link w:val="af6"/>
    <w:uiPriority w:val="99"/>
    <w:rsid w:val="00E577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E577D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9">
    <w:name w:val="Подзаголовок Знак"/>
    <w:link w:val="af8"/>
    <w:uiPriority w:val="99"/>
    <w:rsid w:val="00E577DE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">
    <w:name w:val="Основной текст (2)_"/>
    <w:link w:val="20"/>
    <w:uiPriority w:val="99"/>
    <w:rsid w:val="00506C7B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506C7B"/>
    <w:rPr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"/>
    <w:aliases w:val="Не курсив"/>
    <w:uiPriority w:val="99"/>
    <w:rsid w:val="00506C7B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506C7B"/>
    <w:pPr>
      <w:widowControl w:val="0"/>
      <w:shd w:val="clear" w:color="auto" w:fill="FFFFFF"/>
      <w:spacing w:before="240" w:after="0" w:line="413" w:lineRule="exact"/>
      <w:ind w:hanging="300"/>
      <w:jc w:val="both"/>
    </w:pPr>
  </w:style>
  <w:style w:type="paragraph" w:customStyle="1" w:styleId="90">
    <w:name w:val="Основной текст (9)"/>
    <w:basedOn w:val="a"/>
    <w:link w:val="9"/>
    <w:uiPriority w:val="99"/>
    <w:rsid w:val="00506C7B"/>
    <w:pPr>
      <w:widowControl w:val="0"/>
      <w:shd w:val="clear" w:color="auto" w:fill="FFFFFF"/>
      <w:spacing w:after="0" w:line="413" w:lineRule="exact"/>
      <w:ind w:firstLine="620"/>
      <w:jc w:val="both"/>
    </w:pPr>
    <w:rPr>
      <w:b/>
      <w:bCs/>
      <w:i/>
      <w:iCs/>
    </w:rPr>
  </w:style>
  <w:style w:type="character" w:customStyle="1" w:styleId="a8">
    <w:name w:val="Без интервала Знак"/>
    <w:link w:val="a7"/>
    <w:uiPriority w:val="99"/>
    <w:rsid w:val="00CA32A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A1D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A1D49"/>
  </w:style>
  <w:style w:type="paragraph" w:customStyle="1" w:styleId="afa">
    <w:name w:val="Основной текст с отступо"/>
    <w:basedOn w:val="a"/>
    <w:uiPriority w:val="99"/>
    <w:rsid w:val="001449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6">
    <w:name w:val="Style16"/>
    <w:basedOn w:val="a"/>
    <w:uiPriority w:val="99"/>
    <w:rsid w:val="00CD4F66"/>
    <w:pPr>
      <w:widowControl w:val="0"/>
      <w:autoSpaceDE w:val="0"/>
      <w:autoSpaceDN w:val="0"/>
      <w:adjustRightInd w:val="0"/>
      <w:spacing w:after="0" w:line="288" w:lineRule="exact"/>
      <w:ind w:firstLine="396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17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7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-zvezdochka.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002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s8-zvezdochka.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32</Pages>
  <Words>9679</Words>
  <Characters>55172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131</cp:revision>
  <cp:lastPrinted>2018-10-22T11:33:00Z</cp:lastPrinted>
  <dcterms:created xsi:type="dcterms:W3CDTF">2018-10-15T10:21:00Z</dcterms:created>
  <dcterms:modified xsi:type="dcterms:W3CDTF">2021-01-25T15:30:00Z</dcterms:modified>
</cp:coreProperties>
</file>